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42" w:rsidRDefault="00BB6D42" w:rsidP="0011710E">
      <w:pPr>
        <w:rPr>
          <w:szCs w:val="24"/>
        </w:rPr>
      </w:pPr>
    </w:p>
    <w:p w:rsidR="0080416F" w:rsidRPr="004609B7" w:rsidRDefault="004609B7" w:rsidP="0080416F">
      <w:pPr>
        <w:jc w:val="center"/>
        <w:rPr>
          <w:b/>
          <w:snapToGrid w:val="0"/>
          <w:sz w:val="24"/>
          <w:lang w:val="en-US"/>
        </w:rPr>
      </w:pPr>
      <w:r w:rsidRPr="004609B7">
        <w:rPr>
          <w:b/>
          <w:snapToGrid w:val="0"/>
          <w:sz w:val="24"/>
          <w:lang w:val="en-US"/>
        </w:rPr>
        <w:t xml:space="preserve">PORTO KROHN </w:t>
      </w:r>
      <w:r w:rsidR="003B188D" w:rsidRPr="004609B7">
        <w:rPr>
          <w:b/>
          <w:snapToGrid w:val="0"/>
          <w:sz w:val="24"/>
          <w:lang w:val="en-US"/>
        </w:rPr>
        <w:t>VINTAGE 2005</w:t>
      </w:r>
    </w:p>
    <w:p w:rsidR="0080416F" w:rsidRPr="004609B7" w:rsidRDefault="0080416F" w:rsidP="0080416F">
      <w:pPr>
        <w:rPr>
          <w:snapToGrid w:val="0"/>
          <w:sz w:val="24"/>
          <w:lang w:val="en-US"/>
        </w:rPr>
      </w:pPr>
    </w:p>
    <w:p w:rsidR="0080416F" w:rsidRPr="004609B7" w:rsidRDefault="0080416F" w:rsidP="0080416F">
      <w:pPr>
        <w:rPr>
          <w:snapToGrid w:val="0"/>
          <w:sz w:val="24"/>
          <w:lang w:val="en-US"/>
        </w:rPr>
      </w:pPr>
    </w:p>
    <w:p w:rsidR="0080416F" w:rsidRPr="004609B7" w:rsidRDefault="0080416F" w:rsidP="0080416F">
      <w:pPr>
        <w:rPr>
          <w:snapToGrid w:val="0"/>
          <w:sz w:val="22"/>
          <w:szCs w:val="22"/>
          <w:lang w:val="en-US"/>
        </w:rPr>
      </w:pPr>
      <w:r w:rsidRPr="004609B7">
        <w:rPr>
          <w:b/>
          <w:snapToGrid w:val="0"/>
          <w:sz w:val="22"/>
          <w:szCs w:val="22"/>
          <w:lang w:val="en-US"/>
        </w:rPr>
        <w:t>Country of origin</w:t>
      </w:r>
      <w:r w:rsidRPr="004609B7">
        <w:rPr>
          <w:snapToGrid w:val="0"/>
          <w:sz w:val="22"/>
          <w:szCs w:val="22"/>
          <w:lang w:val="en-US"/>
        </w:rPr>
        <w:tab/>
      </w:r>
      <w:r w:rsidRPr="004609B7">
        <w:rPr>
          <w:snapToGrid w:val="0"/>
          <w:sz w:val="22"/>
          <w:szCs w:val="22"/>
          <w:lang w:val="en-US"/>
        </w:rPr>
        <w:tab/>
      </w:r>
      <w:r w:rsidRPr="004609B7">
        <w:rPr>
          <w:snapToGrid w:val="0"/>
          <w:sz w:val="22"/>
          <w:szCs w:val="22"/>
          <w:lang w:val="en-US"/>
        </w:rPr>
        <w:tab/>
      </w:r>
      <w:r w:rsidRPr="004609B7">
        <w:rPr>
          <w:snapToGrid w:val="0"/>
          <w:sz w:val="22"/>
          <w:szCs w:val="22"/>
          <w:lang w:val="en-US"/>
        </w:rPr>
        <w:tab/>
        <w:t>Portugal</w:t>
      </w:r>
    </w:p>
    <w:p w:rsidR="0080416F" w:rsidRPr="004609B7" w:rsidRDefault="0080416F" w:rsidP="0080416F">
      <w:pPr>
        <w:rPr>
          <w:snapToGrid w:val="0"/>
          <w:sz w:val="22"/>
          <w:szCs w:val="22"/>
          <w:lang w:val="en-US"/>
        </w:rPr>
      </w:pPr>
      <w:r w:rsidRPr="004609B7">
        <w:rPr>
          <w:b/>
          <w:snapToGrid w:val="0"/>
          <w:sz w:val="22"/>
          <w:szCs w:val="22"/>
          <w:lang w:val="en-US"/>
        </w:rPr>
        <w:t>Wine name</w:t>
      </w:r>
      <w:r w:rsidRPr="004609B7">
        <w:rPr>
          <w:b/>
          <w:snapToGrid w:val="0"/>
          <w:sz w:val="22"/>
          <w:szCs w:val="22"/>
          <w:lang w:val="en-US"/>
        </w:rPr>
        <w:tab/>
      </w:r>
      <w:r w:rsidR="004609B7" w:rsidRPr="004609B7">
        <w:rPr>
          <w:snapToGrid w:val="0"/>
          <w:sz w:val="22"/>
          <w:szCs w:val="22"/>
          <w:lang w:val="en-US"/>
        </w:rPr>
        <w:tab/>
      </w:r>
      <w:r w:rsidR="004609B7" w:rsidRPr="004609B7">
        <w:rPr>
          <w:snapToGrid w:val="0"/>
          <w:sz w:val="22"/>
          <w:szCs w:val="22"/>
          <w:lang w:val="en-US"/>
        </w:rPr>
        <w:tab/>
      </w:r>
      <w:r w:rsidR="004609B7" w:rsidRPr="004609B7">
        <w:rPr>
          <w:snapToGrid w:val="0"/>
          <w:sz w:val="22"/>
          <w:szCs w:val="22"/>
          <w:lang w:val="en-US"/>
        </w:rPr>
        <w:tab/>
      </w:r>
      <w:r w:rsidR="004609B7" w:rsidRPr="004609B7">
        <w:rPr>
          <w:snapToGrid w:val="0"/>
          <w:sz w:val="22"/>
          <w:szCs w:val="22"/>
          <w:lang w:val="en-US"/>
        </w:rPr>
        <w:tab/>
        <w:t>PORTO KROHN VINTAGE 2005</w:t>
      </w:r>
    </w:p>
    <w:p w:rsidR="0080416F" w:rsidRPr="0080416F" w:rsidRDefault="0080416F" w:rsidP="0080416F">
      <w:pPr>
        <w:rPr>
          <w:snapToGrid w:val="0"/>
          <w:sz w:val="22"/>
          <w:szCs w:val="22"/>
          <w:lang w:val="en-GB"/>
        </w:rPr>
      </w:pPr>
      <w:r w:rsidRPr="0080416F">
        <w:rPr>
          <w:b/>
          <w:snapToGrid w:val="0"/>
          <w:sz w:val="22"/>
          <w:szCs w:val="22"/>
          <w:lang w:val="en-GB"/>
        </w:rPr>
        <w:t>Producer</w:t>
      </w:r>
      <w:r w:rsidRPr="0080416F">
        <w:rPr>
          <w:snapToGrid w:val="0"/>
          <w:sz w:val="22"/>
          <w:szCs w:val="22"/>
          <w:lang w:val="en-GB"/>
        </w:rPr>
        <w:tab/>
      </w:r>
      <w:r w:rsidRPr="0080416F">
        <w:rPr>
          <w:snapToGrid w:val="0"/>
          <w:sz w:val="22"/>
          <w:szCs w:val="22"/>
          <w:lang w:val="en-GB"/>
        </w:rPr>
        <w:tab/>
      </w:r>
      <w:r w:rsidRPr="0080416F">
        <w:rPr>
          <w:snapToGrid w:val="0"/>
          <w:sz w:val="22"/>
          <w:szCs w:val="22"/>
          <w:lang w:val="en-GB"/>
        </w:rPr>
        <w:tab/>
      </w:r>
      <w:r w:rsidRPr="0080416F">
        <w:rPr>
          <w:snapToGrid w:val="0"/>
          <w:sz w:val="22"/>
          <w:szCs w:val="22"/>
          <w:lang w:val="en-GB"/>
        </w:rPr>
        <w:tab/>
      </w:r>
      <w:r w:rsidRPr="0080416F">
        <w:rPr>
          <w:snapToGrid w:val="0"/>
          <w:sz w:val="22"/>
          <w:szCs w:val="22"/>
          <w:lang w:val="en-GB"/>
        </w:rPr>
        <w:tab/>
        <w:t xml:space="preserve">Wiese &amp; Krohn, </w:t>
      </w:r>
      <w:proofErr w:type="spellStart"/>
      <w:proofErr w:type="gramStart"/>
      <w:r w:rsidRPr="0080416F">
        <w:rPr>
          <w:snapToGrid w:val="0"/>
          <w:sz w:val="22"/>
          <w:szCs w:val="22"/>
          <w:lang w:val="en-GB"/>
        </w:rPr>
        <w:t>Sucrs</w:t>
      </w:r>
      <w:proofErr w:type="spellEnd"/>
      <w:r w:rsidRPr="0080416F">
        <w:rPr>
          <w:snapToGrid w:val="0"/>
          <w:sz w:val="22"/>
          <w:szCs w:val="22"/>
          <w:lang w:val="en-GB"/>
        </w:rPr>
        <w:t>.,</w:t>
      </w:r>
      <w:proofErr w:type="gramEnd"/>
      <w:r w:rsidRPr="0080416F">
        <w:rPr>
          <w:snapToGrid w:val="0"/>
          <w:sz w:val="22"/>
          <w:szCs w:val="22"/>
          <w:lang w:val="en-GB"/>
        </w:rPr>
        <w:t xml:space="preserve"> Lda. - V. N. de Gaia</w:t>
      </w:r>
    </w:p>
    <w:p w:rsidR="003B188D" w:rsidRPr="003B188D" w:rsidRDefault="0080416F" w:rsidP="003B188D">
      <w:pPr>
        <w:ind w:left="4245" w:hanging="4245"/>
        <w:rPr>
          <w:lang w:val="en-GB"/>
        </w:rPr>
      </w:pPr>
      <w:proofErr w:type="gramStart"/>
      <w:r w:rsidRPr="0080416F">
        <w:rPr>
          <w:b/>
          <w:bCs/>
          <w:sz w:val="22"/>
          <w:szCs w:val="22"/>
          <w:lang w:val="en-GB"/>
        </w:rPr>
        <w:t>Year of production</w:t>
      </w:r>
      <w:r w:rsidR="003B188D">
        <w:rPr>
          <w:sz w:val="22"/>
          <w:szCs w:val="22"/>
          <w:lang w:val="en-GB"/>
        </w:rPr>
        <w:tab/>
      </w:r>
      <w:r w:rsidR="003B188D">
        <w:rPr>
          <w:sz w:val="22"/>
          <w:szCs w:val="22"/>
          <w:lang w:val="en-GB"/>
        </w:rPr>
        <w:tab/>
      </w:r>
      <w:r w:rsidR="003B188D">
        <w:rPr>
          <w:lang w:val="en-GB"/>
        </w:rPr>
        <w:t xml:space="preserve">2005 - </w:t>
      </w:r>
      <w:r w:rsidR="003B188D" w:rsidRPr="003B188D">
        <w:rPr>
          <w:sz w:val="22"/>
          <w:szCs w:val="22"/>
          <w:lang w:val="en-GB"/>
        </w:rPr>
        <w:t>Extremely dry winter and spring.</w:t>
      </w:r>
      <w:proofErr w:type="gramEnd"/>
      <w:r w:rsidR="003B188D" w:rsidRPr="003B188D">
        <w:rPr>
          <w:sz w:val="22"/>
          <w:szCs w:val="22"/>
          <w:lang w:val="en-GB"/>
        </w:rPr>
        <w:t xml:space="preserve"> </w:t>
      </w:r>
      <w:proofErr w:type="gramStart"/>
      <w:r w:rsidR="003B188D" w:rsidRPr="003B188D">
        <w:rPr>
          <w:sz w:val="22"/>
          <w:szCs w:val="22"/>
          <w:lang w:val="en-GB"/>
        </w:rPr>
        <w:t>Very good flowering conditions.</w:t>
      </w:r>
      <w:proofErr w:type="gramEnd"/>
      <w:r w:rsidR="003B188D" w:rsidRPr="003B188D">
        <w:rPr>
          <w:sz w:val="22"/>
          <w:szCs w:val="22"/>
          <w:lang w:val="en-GB"/>
        </w:rPr>
        <w:t xml:space="preserve"> Hot summer - many vines deeply suffered from the dryness, but before the harvest one or two small </w:t>
      </w:r>
      <w:proofErr w:type="spellStart"/>
      <w:r w:rsidR="003B188D" w:rsidRPr="003B188D">
        <w:rPr>
          <w:sz w:val="22"/>
          <w:szCs w:val="22"/>
          <w:lang w:val="en-GB"/>
        </w:rPr>
        <w:t>rainshowers</w:t>
      </w:r>
      <w:proofErr w:type="spellEnd"/>
      <w:r w:rsidR="003B188D" w:rsidRPr="003B188D">
        <w:rPr>
          <w:sz w:val="22"/>
          <w:szCs w:val="22"/>
          <w:lang w:val="en-GB"/>
        </w:rPr>
        <w:t xml:space="preserve"> improved maturity of the grapes. </w:t>
      </w:r>
      <w:proofErr w:type="gramStart"/>
      <w:r w:rsidR="003B188D" w:rsidRPr="003B188D">
        <w:rPr>
          <w:sz w:val="22"/>
          <w:szCs w:val="22"/>
          <w:lang w:val="en-GB"/>
        </w:rPr>
        <w:t>Average yield, uneven quality, but some excellent Ports.</w:t>
      </w:r>
      <w:proofErr w:type="gramEnd"/>
    </w:p>
    <w:p w:rsidR="0080416F" w:rsidRPr="0080416F" w:rsidRDefault="0080416F" w:rsidP="0080416F">
      <w:pPr>
        <w:rPr>
          <w:snapToGrid w:val="0"/>
          <w:sz w:val="22"/>
          <w:szCs w:val="22"/>
          <w:lang w:val="en-GB"/>
        </w:rPr>
      </w:pPr>
      <w:r w:rsidRPr="0080416F">
        <w:rPr>
          <w:b/>
          <w:snapToGrid w:val="0"/>
          <w:sz w:val="22"/>
          <w:szCs w:val="22"/>
          <w:lang w:val="en-GB"/>
        </w:rPr>
        <w:t>Appellation</w:t>
      </w:r>
      <w:r w:rsidRPr="0080416F">
        <w:rPr>
          <w:snapToGrid w:val="0"/>
          <w:sz w:val="22"/>
          <w:szCs w:val="22"/>
          <w:lang w:val="en-GB"/>
        </w:rPr>
        <w:tab/>
      </w:r>
      <w:r w:rsidRPr="0080416F">
        <w:rPr>
          <w:snapToGrid w:val="0"/>
          <w:sz w:val="22"/>
          <w:szCs w:val="22"/>
          <w:lang w:val="en-GB"/>
        </w:rPr>
        <w:tab/>
      </w:r>
      <w:r w:rsidRPr="0080416F">
        <w:rPr>
          <w:snapToGrid w:val="0"/>
          <w:sz w:val="22"/>
          <w:szCs w:val="22"/>
          <w:lang w:val="en-GB"/>
        </w:rPr>
        <w:tab/>
      </w:r>
      <w:r w:rsidRPr="0080416F">
        <w:rPr>
          <w:snapToGrid w:val="0"/>
          <w:sz w:val="22"/>
          <w:szCs w:val="22"/>
          <w:lang w:val="en-GB"/>
        </w:rPr>
        <w:tab/>
      </w:r>
      <w:r w:rsidRPr="0080416F">
        <w:rPr>
          <w:snapToGrid w:val="0"/>
          <w:sz w:val="22"/>
          <w:szCs w:val="22"/>
          <w:lang w:val="en-GB"/>
        </w:rPr>
        <w:tab/>
      </w:r>
      <w:smartTag w:uri="urn:schemas-microsoft-com:office:smarttags" w:element="place">
        <w:r w:rsidRPr="0080416F">
          <w:rPr>
            <w:snapToGrid w:val="0"/>
            <w:sz w:val="22"/>
            <w:szCs w:val="22"/>
            <w:lang w:val="en-GB"/>
          </w:rPr>
          <w:t>Porto</w:t>
        </w:r>
      </w:smartTag>
    </w:p>
    <w:p w:rsidR="0080416F" w:rsidRPr="0080416F" w:rsidRDefault="0080416F" w:rsidP="0080416F">
      <w:pPr>
        <w:ind w:left="4245" w:hanging="4245"/>
        <w:rPr>
          <w:snapToGrid w:val="0"/>
          <w:sz w:val="22"/>
          <w:szCs w:val="22"/>
          <w:lang w:val="en-GB"/>
        </w:rPr>
      </w:pPr>
      <w:proofErr w:type="gramStart"/>
      <w:r w:rsidRPr="0080416F">
        <w:rPr>
          <w:b/>
          <w:snapToGrid w:val="0"/>
          <w:sz w:val="22"/>
          <w:szCs w:val="22"/>
          <w:lang w:val="en-GB"/>
        </w:rPr>
        <w:t>Category</w:t>
      </w:r>
      <w:r w:rsidRPr="0080416F">
        <w:rPr>
          <w:b/>
          <w:snapToGrid w:val="0"/>
          <w:sz w:val="22"/>
          <w:szCs w:val="22"/>
          <w:lang w:val="en-GB"/>
        </w:rPr>
        <w:tab/>
      </w:r>
      <w:r w:rsidRPr="0080416F">
        <w:rPr>
          <w:b/>
          <w:snapToGrid w:val="0"/>
          <w:sz w:val="22"/>
          <w:szCs w:val="22"/>
          <w:lang w:val="en-GB"/>
        </w:rPr>
        <w:tab/>
      </w:r>
      <w:smartTag w:uri="urn:schemas-microsoft-com:office:smarttags" w:element="PlaceName">
        <w:r w:rsidRPr="0080416F">
          <w:rPr>
            <w:snapToGrid w:val="0"/>
            <w:sz w:val="22"/>
            <w:szCs w:val="22"/>
            <w:lang w:val="en-GB"/>
          </w:rPr>
          <w:t>Vintage</w:t>
        </w:r>
      </w:smartTag>
      <w:r w:rsidRPr="0080416F">
        <w:rPr>
          <w:snapToGrid w:val="0"/>
          <w:sz w:val="22"/>
          <w:szCs w:val="22"/>
          <w:lang w:val="en-GB"/>
        </w:rPr>
        <w:t xml:space="preserve"> </w:t>
      </w:r>
      <w:smartTag w:uri="urn:schemas-microsoft-com:office:smarttags" w:element="PlaceType">
        <w:r w:rsidRPr="0080416F">
          <w:rPr>
            <w:snapToGrid w:val="0"/>
            <w:sz w:val="22"/>
            <w:szCs w:val="22"/>
            <w:lang w:val="en-GB"/>
          </w:rPr>
          <w:t>Port</w:t>
        </w:r>
      </w:smartTag>
      <w:r w:rsidRPr="0080416F">
        <w:rPr>
          <w:snapToGrid w:val="0"/>
          <w:sz w:val="22"/>
          <w:szCs w:val="22"/>
          <w:lang w:val="en-GB"/>
        </w:rPr>
        <w:t xml:space="preserve"> (single </w:t>
      </w:r>
      <w:smartTag w:uri="urn:schemas-microsoft-com:office:smarttags" w:element="place">
        <w:smartTag w:uri="urn:schemas-microsoft-com:office:smarttags" w:element="PlaceName">
          <w:r w:rsidRPr="0080416F">
            <w:rPr>
              <w:snapToGrid w:val="0"/>
              <w:sz w:val="22"/>
              <w:szCs w:val="22"/>
              <w:lang w:val="en-GB"/>
            </w:rPr>
            <w:t>year</w:t>
          </w:r>
        </w:smartTag>
        <w:r w:rsidRPr="0080416F">
          <w:rPr>
            <w:snapToGrid w:val="0"/>
            <w:sz w:val="22"/>
            <w:szCs w:val="22"/>
            <w:lang w:val="en-GB"/>
          </w:rPr>
          <w:t xml:space="preserve"> </w:t>
        </w:r>
        <w:smartTag w:uri="urn:schemas-microsoft-com:office:smarttags" w:element="PlaceType">
          <w:r w:rsidRPr="0080416F">
            <w:rPr>
              <w:snapToGrid w:val="0"/>
              <w:sz w:val="22"/>
              <w:szCs w:val="22"/>
              <w:lang w:val="en-GB"/>
            </w:rPr>
            <w:t>Port</w:t>
          </w:r>
        </w:smartTag>
      </w:smartTag>
      <w:r w:rsidRPr="0080416F">
        <w:rPr>
          <w:snapToGrid w:val="0"/>
          <w:sz w:val="22"/>
          <w:szCs w:val="22"/>
          <w:lang w:val="en-GB"/>
        </w:rPr>
        <w:t xml:space="preserve"> from an exceptional harvest displaying a superb colour, a full body and a very fine aroma and flavour).</w:t>
      </w:r>
      <w:proofErr w:type="gramEnd"/>
    </w:p>
    <w:p w:rsidR="0080416F" w:rsidRPr="0080416F" w:rsidRDefault="0080416F" w:rsidP="0080416F">
      <w:pPr>
        <w:ind w:left="4245" w:hanging="4245"/>
        <w:rPr>
          <w:snapToGrid w:val="0"/>
          <w:sz w:val="22"/>
          <w:szCs w:val="22"/>
          <w:lang w:val="en-GB"/>
        </w:rPr>
      </w:pPr>
      <w:proofErr w:type="gramStart"/>
      <w:r w:rsidRPr="0080416F">
        <w:rPr>
          <w:b/>
          <w:snapToGrid w:val="0"/>
          <w:sz w:val="22"/>
          <w:szCs w:val="22"/>
          <w:lang w:val="en-GB"/>
        </w:rPr>
        <w:t xml:space="preserve">Wine region </w:t>
      </w:r>
      <w:r w:rsidRPr="0080416F">
        <w:rPr>
          <w:snapToGrid w:val="0"/>
          <w:sz w:val="22"/>
          <w:szCs w:val="22"/>
          <w:lang w:val="en-GB"/>
        </w:rPr>
        <w:tab/>
      </w:r>
      <w:r w:rsidRPr="0080416F">
        <w:rPr>
          <w:snapToGrid w:val="0"/>
          <w:sz w:val="22"/>
          <w:szCs w:val="22"/>
          <w:lang w:val="en-GB"/>
        </w:rPr>
        <w:tab/>
        <w:t>Douro Demarcated Wine Region (situated in the North of</w:t>
      </w:r>
      <w:r w:rsidRPr="0080416F">
        <w:rPr>
          <w:snapToGrid w:val="0"/>
          <w:sz w:val="22"/>
          <w:szCs w:val="22"/>
          <w:lang w:val="en-GB"/>
        </w:rPr>
        <w:tab/>
      </w:r>
      <w:r w:rsidRPr="0080416F">
        <w:rPr>
          <w:snapToGrid w:val="0"/>
          <w:sz w:val="22"/>
          <w:szCs w:val="22"/>
          <w:lang w:val="en-GB"/>
        </w:rPr>
        <w:tab/>
        <w:t xml:space="preserve">Portugal and composed of the </w:t>
      </w:r>
      <w:smartTag w:uri="urn:schemas-microsoft-com:office:smarttags" w:element="place">
        <w:smartTag w:uri="urn:schemas-microsoft-com:office:smarttags" w:element="PlaceName">
          <w:r w:rsidRPr="0080416F">
            <w:rPr>
              <w:snapToGrid w:val="0"/>
              <w:sz w:val="22"/>
              <w:szCs w:val="22"/>
              <w:lang w:val="en-GB"/>
            </w:rPr>
            <w:t>Douro</w:t>
          </w:r>
        </w:smartTag>
        <w:r w:rsidRPr="0080416F">
          <w:rPr>
            <w:snapToGrid w:val="0"/>
            <w:sz w:val="22"/>
            <w:szCs w:val="22"/>
            <w:lang w:val="en-GB"/>
          </w:rPr>
          <w:t xml:space="preserve"> </w:t>
        </w:r>
        <w:smartTag w:uri="urn:schemas-microsoft-com:office:smarttags" w:element="PlaceType">
          <w:r w:rsidRPr="0080416F">
            <w:rPr>
              <w:snapToGrid w:val="0"/>
              <w:sz w:val="22"/>
              <w:szCs w:val="22"/>
              <w:lang w:val="en-GB"/>
            </w:rPr>
            <w:t>Valley</w:t>
          </w:r>
        </w:smartTag>
      </w:smartTag>
      <w:r w:rsidRPr="0080416F">
        <w:rPr>
          <w:snapToGrid w:val="0"/>
          <w:sz w:val="22"/>
          <w:szCs w:val="22"/>
          <w:lang w:val="en-GB"/>
        </w:rPr>
        <w:t xml:space="preserve"> and its tributaries).</w:t>
      </w:r>
      <w:proofErr w:type="gramEnd"/>
    </w:p>
    <w:p w:rsidR="0080416F" w:rsidRPr="0080416F" w:rsidRDefault="0080416F" w:rsidP="0080416F">
      <w:pPr>
        <w:ind w:left="4245" w:hanging="4245"/>
        <w:rPr>
          <w:snapToGrid w:val="0"/>
          <w:sz w:val="22"/>
          <w:szCs w:val="22"/>
          <w:lang w:val="en-GB"/>
        </w:rPr>
      </w:pPr>
      <w:r w:rsidRPr="0080416F">
        <w:rPr>
          <w:b/>
          <w:snapToGrid w:val="0"/>
          <w:sz w:val="22"/>
          <w:szCs w:val="22"/>
          <w:lang w:val="en-GB"/>
        </w:rPr>
        <w:tab/>
      </w:r>
      <w:r w:rsidRPr="0080416F">
        <w:rPr>
          <w:snapToGrid w:val="0"/>
          <w:sz w:val="22"/>
          <w:szCs w:val="22"/>
          <w:lang w:val="en-GB"/>
        </w:rPr>
        <w:t>This Port was made from grapes gr</w:t>
      </w:r>
      <w:r w:rsidR="004609B7">
        <w:rPr>
          <w:snapToGrid w:val="0"/>
          <w:sz w:val="22"/>
          <w:szCs w:val="22"/>
          <w:lang w:val="en-GB"/>
        </w:rPr>
        <w:t xml:space="preserve">own </w:t>
      </w:r>
      <w:r w:rsidRPr="0080416F">
        <w:rPr>
          <w:snapToGrid w:val="0"/>
          <w:sz w:val="22"/>
          <w:szCs w:val="22"/>
          <w:lang w:val="en-GB"/>
        </w:rPr>
        <w:t xml:space="preserve">in the Upper </w:t>
      </w:r>
      <w:proofErr w:type="spellStart"/>
      <w:r w:rsidRPr="0080416F">
        <w:rPr>
          <w:snapToGrid w:val="0"/>
          <w:sz w:val="22"/>
          <w:szCs w:val="22"/>
          <w:lang w:val="en-GB"/>
        </w:rPr>
        <w:t>Corgo</w:t>
      </w:r>
      <w:proofErr w:type="spellEnd"/>
      <w:r w:rsidRPr="0080416F">
        <w:rPr>
          <w:snapToGrid w:val="0"/>
          <w:sz w:val="22"/>
          <w:szCs w:val="22"/>
          <w:lang w:val="en-GB"/>
        </w:rPr>
        <w:t xml:space="preserve"> </w:t>
      </w:r>
      <w:proofErr w:type="spellStart"/>
      <w:r w:rsidRPr="0080416F">
        <w:rPr>
          <w:snapToGrid w:val="0"/>
          <w:sz w:val="22"/>
          <w:szCs w:val="22"/>
          <w:lang w:val="en-GB"/>
        </w:rPr>
        <w:t>subr</w:t>
      </w:r>
      <w:r w:rsidR="004609B7">
        <w:rPr>
          <w:snapToGrid w:val="0"/>
          <w:sz w:val="22"/>
          <w:szCs w:val="22"/>
          <w:lang w:val="en-GB"/>
        </w:rPr>
        <w:t>egion</w:t>
      </w:r>
      <w:proofErr w:type="spellEnd"/>
      <w:r w:rsidR="004609B7">
        <w:rPr>
          <w:snapToGrid w:val="0"/>
          <w:sz w:val="22"/>
          <w:szCs w:val="22"/>
          <w:lang w:val="en-GB"/>
        </w:rPr>
        <w:t xml:space="preserve">, more precisely in </w:t>
      </w:r>
      <w:proofErr w:type="spellStart"/>
      <w:r w:rsidR="004609B7">
        <w:rPr>
          <w:snapToGrid w:val="0"/>
          <w:sz w:val="22"/>
          <w:szCs w:val="22"/>
          <w:lang w:val="en-GB"/>
        </w:rPr>
        <w:t>Ervedosa</w:t>
      </w:r>
      <w:proofErr w:type="spellEnd"/>
      <w:r w:rsidR="004609B7">
        <w:rPr>
          <w:snapToGrid w:val="0"/>
          <w:sz w:val="22"/>
          <w:szCs w:val="22"/>
          <w:lang w:val="en-GB"/>
        </w:rPr>
        <w:t xml:space="preserve"> do Douro</w:t>
      </w:r>
      <w:r w:rsidRPr="0080416F">
        <w:rPr>
          <w:snapToGrid w:val="0"/>
          <w:sz w:val="22"/>
          <w:szCs w:val="22"/>
          <w:lang w:val="en-GB"/>
        </w:rPr>
        <w:t xml:space="preserve">. </w:t>
      </w:r>
    </w:p>
    <w:p w:rsidR="0080416F" w:rsidRPr="0080416F" w:rsidRDefault="0080416F" w:rsidP="0080416F">
      <w:pPr>
        <w:ind w:left="4245" w:hanging="4245"/>
        <w:rPr>
          <w:snapToGrid w:val="0"/>
          <w:sz w:val="22"/>
          <w:szCs w:val="22"/>
          <w:lang w:val="en-GB"/>
        </w:rPr>
      </w:pPr>
      <w:proofErr w:type="gramStart"/>
      <w:r w:rsidRPr="0080416F">
        <w:rPr>
          <w:b/>
          <w:snapToGrid w:val="0"/>
          <w:sz w:val="22"/>
          <w:szCs w:val="22"/>
          <w:lang w:val="en-GB"/>
        </w:rPr>
        <w:t>Type of soil</w:t>
      </w:r>
      <w:r w:rsidRPr="0080416F">
        <w:rPr>
          <w:snapToGrid w:val="0"/>
          <w:sz w:val="22"/>
          <w:szCs w:val="22"/>
          <w:lang w:val="en-GB"/>
        </w:rPr>
        <w:tab/>
      </w:r>
      <w:r w:rsidRPr="0080416F">
        <w:rPr>
          <w:snapToGrid w:val="0"/>
          <w:sz w:val="22"/>
          <w:szCs w:val="22"/>
          <w:lang w:val="en-GB"/>
        </w:rPr>
        <w:tab/>
      </w:r>
      <w:proofErr w:type="spellStart"/>
      <w:r w:rsidRPr="0080416F">
        <w:rPr>
          <w:snapToGrid w:val="0"/>
          <w:sz w:val="22"/>
          <w:szCs w:val="22"/>
          <w:lang w:val="en-GB"/>
        </w:rPr>
        <w:t>Schistous</w:t>
      </w:r>
      <w:proofErr w:type="spellEnd"/>
      <w:r w:rsidRPr="0080416F">
        <w:rPr>
          <w:snapToGrid w:val="0"/>
          <w:sz w:val="22"/>
          <w:szCs w:val="22"/>
          <w:lang w:val="en-GB"/>
        </w:rPr>
        <w:t>.</w:t>
      </w:r>
      <w:proofErr w:type="gramEnd"/>
      <w:r w:rsidRPr="0080416F">
        <w:rPr>
          <w:snapToGrid w:val="0"/>
          <w:sz w:val="22"/>
          <w:szCs w:val="22"/>
          <w:lang w:val="en-GB"/>
        </w:rPr>
        <w:t xml:space="preserve"> </w:t>
      </w:r>
      <w:r w:rsidRPr="0080416F">
        <w:rPr>
          <w:snapToGrid w:val="0"/>
          <w:sz w:val="22"/>
          <w:szCs w:val="22"/>
          <w:lang w:val="en-GB"/>
        </w:rPr>
        <w:tab/>
      </w:r>
      <w:r w:rsidRPr="0080416F">
        <w:rPr>
          <w:snapToGrid w:val="0"/>
          <w:sz w:val="22"/>
          <w:szCs w:val="22"/>
          <w:lang w:val="en-GB"/>
        </w:rPr>
        <w:tab/>
      </w:r>
      <w:r w:rsidRPr="0080416F">
        <w:rPr>
          <w:snapToGrid w:val="0"/>
          <w:sz w:val="22"/>
          <w:szCs w:val="22"/>
          <w:lang w:val="en-GB"/>
        </w:rPr>
        <w:tab/>
      </w:r>
      <w:r w:rsidRPr="0080416F">
        <w:rPr>
          <w:snapToGrid w:val="0"/>
          <w:sz w:val="22"/>
          <w:szCs w:val="22"/>
          <w:lang w:val="en-GB"/>
        </w:rPr>
        <w:tab/>
      </w:r>
      <w:r w:rsidRPr="0080416F">
        <w:rPr>
          <w:snapToGrid w:val="0"/>
          <w:sz w:val="22"/>
          <w:szCs w:val="22"/>
          <w:lang w:val="en-GB"/>
        </w:rPr>
        <w:tab/>
        <w:t xml:space="preserve"> . </w:t>
      </w:r>
    </w:p>
    <w:p w:rsidR="0080416F" w:rsidRPr="0080416F" w:rsidRDefault="0080416F" w:rsidP="0080416F">
      <w:pPr>
        <w:ind w:left="4245" w:hanging="4245"/>
        <w:rPr>
          <w:snapToGrid w:val="0"/>
          <w:sz w:val="22"/>
          <w:szCs w:val="22"/>
          <w:lang w:val="en-GB"/>
        </w:rPr>
      </w:pPr>
      <w:r w:rsidRPr="0080416F">
        <w:rPr>
          <w:b/>
          <w:snapToGrid w:val="0"/>
          <w:sz w:val="22"/>
          <w:szCs w:val="22"/>
          <w:lang w:val="en-GB"/>
        </w:rPr>
        <w:t>Grape varieties</w:t>
      </w:r>
      <w:r w:rsidRPr="0080416F">
        <w:rPr>
          <w:snapToGrid w:val="0"/>
          <w:sz w:val="22"/>
          <w:szCs w:val="22"/>
          <w:lang w:val="en-GB"/>
        </w:rPr>
        <w:tab/>
      </w:r>
      <w:r w:rsidRPr="0080416F">
        <w:rPr>
          <w:snapToGrid w:val="0"/>
          <w:sz w:val="22"/>
          <w:szCs w:val="22"/>
          <w:lang w:val="en-GB"/>
        </w:rPr>
        <w:tab/>
      </w:r>
      <w:r w:rsidR="003B188D">
        <w:rPr>
          <w:snapToGrid w:val="0"/>
          <w:sz w:val="22"/>
          <w:szCs w:val="22"/>
          <w:lang w:val="en-GB"/>
        </w:rPr>
        <w:t>The grapes used for the production of</w:t>
      </w:r>
      <w:r w:rsidR="00F47873">
        <w:rPr>
          <w:snapToGrid w:val="0"/>
          <w:sz w:val="22"/>
          <w:szCs w:val="22"/>
          <w:lang w:val="en-GB"/>
        </w:rPr>
        <w:t xml:space="preserve"> this Port came from</w:t>
      </w:r>
      <w:r w:rsidR="003B188D">
        <w:rPr>
          <w:snapToGrid w:val="0"/>
          <w:sz w:val="22"/>
          <w:szCs w:val="22"/>
          <w:lang w:val="en-GB"/>
        </w:rPr>
        <w:t xml:space="preserve"> old vi</w:t>
      </w:r>
      <w:r w:rsidR="00F47873">
        <w:rPr>
          <w:snapToGrid w:val="0"/>
          <w:sz w:val="22"/>
          <w:szCs w:val="22"/>
          <w:lang w:val="en-GB"/>
        </w:rPr>
        <w:t>neyards with mixed grape varieties.</w:t>
      </w:r>
    </w:p>
    <w:p w:rsidR="0080416F" w:rsidRPr="0080416F" w:rsidRDefault="0080416F" w:rsidP="0080416F">
      <w:pPr>
        <w:ind w:left="4245" w:hanging="4245"/>
        <w:rPr>
          <w:snapToGrid w:val="0"/>
          <w:sz w:val="22"/>
          <w:szCs w:val="22"/>
          <w:lang w:val="en-GB"/>
        </w:rPr>
      </w:pPr>
      <w:proofErr w:type="spellStart"/>
      <w:r w:rsidRPr="0080416F">
        <w:rPr>
          <w:b/>
          <w:snapToGrid w:val="0"/>
          <w:sz w:val="22"/>
          <w:szCs w:val="22"/>
          <w:lang w:val="en-GB"/>
        </w:rPr>
        <w:t>Vinification</w:t>
      </w:r>
      <w:proofErr w:type="spellEnd"/>
      <w:r w:rsidRPr="0080416F">
        <w:rPr>
          <w:snapToGrid w:val="0"/>
          <w:sz w:val="22"/>
          <w:szCs w:val="22"/>
          <w:lang w:val="en-GB"/>
        </w:rPr>
        <w:tab/>
      </w:r>
      <w:r w:rsidRPr="0080416F">
        <w:rPr>
          <w:snapToGrid w:val="0"/>
          <w:sz w:val="22"/>
          <w:szCs w:val="22"/>
          <w:lang w:val="en-GB"/>
        </w:rPr>
        <w:tab/>
        <w:t xml:space="preserve">In </w:t>
      </w:r>
      <w:r w:rsidR="0048772F">
        <w:rPr>
          <w:snapToGrid w:val="0"/>
          <w:sz w:val="22"/>
          <w:szCs w:val="22"/>
          <w:lang w:val="en-GB"/>
        </w:rPr>
        <w:t xml:space="preserve">modern robotized </w:t>
      </w:r>
      <w:r w:rsidRPr="0080416F">
        <w:rPr>
          <w:snapToGrid w:val="0"/>
          <w:sz w:val="22"/>
          <w:szCs w:val="22"/>
          <w:lang w:val="en-GB"/>
        </w:rPr>
        <w:t>"</w:t>
      </w:r>
      <w:proofErr w:type="spellStart"/>
      <w:r w:rsidRPr="0080416F">
        <w:rPr>
          <w:snapToGrid w:val="0"/>
          <w:sz w:val="22"/>
          <w:szCs w:val="22"/>
          <w:lang w:val="en-GB"/>
        </w:rPr>
        <w:t>lagares</w:t>
      </w:r>
      <w:proofErr w:type="spellEnd"/>
      <w:r w:rsidRPr="0080416F">
        <w:rPr>
          <w:snapToGrid w:val="0"/>
          <w:sz w:val="22"/>
          <w:szCs w:val="22"/>
          <w:lang w:val="en-GB"/>
        </w:rPr>
        <w:t xml:space="preserve">" – </w:t>
      </w:r>
      <w:r w:rsidR="0048772F">
        <w:rPr>
          <w:snapToGrid w:val="0"/>
          <w:sz w:val="22"/>
          <w:szCs w:val="22"/>
          <w:lang w:val="en-GB"/>
        </w:rPr>
        <w:t xml:space="preserve">stainless steel open </w:t>
      </w:r>
      <w:proofErr w:type="spellStart"/>
      <w:r w:rsidR="0048772F">
        <w:rPr>
          <w:snapToGrid w:val="0"/>
          <w:sz w:val="22"/>
          <w:szCs w:val="22"/>
          <w:lang w:val="en-GB"/>
        </w:rPr>
        <w:t>vinification</w:t>
      </w:r>
      <w:proofErr w:type="spellEnd"/>
      <w:r w:rsidR="0048772F">
        <w:rPr>
          <w:snapToGrid w:val="0"/>
          <w:sz w:val="22"/>
          <w:szCs w:val="22"/>
          <w:lang w:val="en-GB"/>
        </w:rPr>
        <w:t xml:space="preserve"> tanks where robots simulate the human treading of the grapes, just like in the old times people softly crushed the grapes by their own feet in the traditional “</w:t>
      </w:r>
      <w:proofErr w:type="spellStart"/>
      <w:r w:rsidR="0048772F">
        <w:rPr>
          <w:snapToGrid w:val="0"/>
          <w:sz w:val="22"/>
          <w:szCs w:val="22"/>
          <w:lang w:val="en-GB"/>
        </w:rPr>
        <w:t>lagares</w:t>
      </w:r>
      <w:proofErr w:type="spellEnd"/>
      <w:r w:rsidR="0048772F">
        <w:rPr>
          <w:snapToGrid w:val="0"/>
          <w:sz w:val="22"/>
          <w:szCs w:val="22"/>
          <w:lang w:val="en-GB"/>
        </w:rPr>
        <w:t>”.</w:t>
      </w:r>
      <w:r w:rsidRPr="0080416F">
        <w:rPr>
          <w:snapToGrid w:val="0"/>
          <w:sz w:val="22"/>
          <w:szCs w:val="22"/>
          <w:lang w:val="en-GB"/>
        </w:rPr>
        <w:t xml:space="preserve"> Fermentation was interrupted through the addition of grape brandy in order to preserve a certain degree of natural sweetness. </w:t>
      </w:r>
      <w:r w:rsidRPr="0080416F">
        <w:rPr>
          <w:snapToGrid w:val="0"/>
          <w:sz w:val="22"/>
          <w:szCs w:val="22"/>
          <w:lang w:val="en-GB"/>
        </w:rPr>
        <w:tab/>
      </w:r>
    </w:p>
    <w:p w:rsidR="0080416F" w:rsidRPr="0080416F" w:rsidRDefault="0080416F" w:rsidP="0080416F">
      <w:pPr>
        <w:ind w:left="4245" w:hanging="4245"/>
        <w:rPr>
          <w:snapToGrid w:val="0"/>
          <w:sz w:val="22"/>
          <w:szCs w:val="22"/>
          <w:lang w:val="en-GB"/>
        </w:rPr>
      </w:pPr>
      <w:r w:rsidRPr="0080416F">
        <w:rPr>
          <w:b/>
          <w:snapToGrid w:val="0"/>
          <w:sz w:val="22"/>
          <w:szCs w:val="22"/>
          <w:lang w:val="en-GB"/>
        </w:rPr>
        <w:t>Maturing and bottling</w:t>
      </w:r>
      <w:r w:rsidRPr="0080416F">
        <w:rPr>
          <w:b/>
          <w:snapToGrid w:val="0"/>
          <w:sz w:val="22"/>
          <w:szCs w:val="22"/>
          <w:lang w:val="en-GB"/>
        </w:rPr>
        <w:tab/>
      </w:r>
      <w:r w:rsidRPr="0080416F">
        <w:rPr>
          <w:b/>
          <w:snapToGrid w:val="0"/>
          <w:sz w:val="22"/>
          <w:szCs w:val="22"/>
          <w:lang w:val="en-GB"/>
        </w:rPr>
        <w:tab/>
      </w:r>
      <w:r w:rsidRPr="0080416F">
        <w:rPr>
          <w:snapToGrid w:val="0"/>
          <w:sz w:val="22"/>
          <w:szCs w:val="22"/>
          <w:lang w:val="en-GB"/>
        </w:rPr>
        <w:t xml:space="preserve">In Wiese &amp; </w:t>
      </w:r>
      <w:proofErr w:type="spellStart"/>
      <w:r w:rsidRPr="0080416F">
        <w:rPr>
          <w:snapToGrid w:val="0"/>
          <w:sz w:val="22"/>
          <w:szCs w:val="22"/>
          <w:lang w:val="en-GB"/>
        </w:rPr>
        <w:t>Krohn's</w:t>
      </w:r>
      <w:proofErr w:type="spellEnd"/>
      <w:r w:rsidRPr="0080416F">
        <w:rPr>
          <w:snapToGrid w:val="0"/>
          <w:sz w:val="22"/>
          <w:szCs w:val="22"/>
          <w:lang w:val="en-GB"/>
        </w:rPr>
        <w:t xml:space="preserve"> cellars in </w:t>
      </w:r>
      <w:smartTag w:uri="urn:schemas-microsoft-com:office:smarttags" w:element="place">
        <w:smartTag w:uri="urn:schemas-microsoft-com:office:smarttags" w:element="City">
          <w:r w:rsidRPr="0080416F">
            <w:rPr>
              <w:snapToGrid w:val="0"/>
              <w:sz w:val="22"/>
              <w:szCs w:val="22"/>
              <w:lang w:val="en-GB"/>
            </w:rPr>
            <w:t>Vila Nova de Gaia</w:t>
          </w:r>
        </w:smartTag>
      </w:smartTag>
      <w:r w:rsidRPr="0080416F">
        <w:rPr>
          <w:snapToGrid w:val="0"/>
          <w:sz w:val="22"/>
          <w:szCs w:val="22"/>
          <w:lang w:val="en-GB"/>
        </w:rPr>
        <w:t xml:space="preserve">, on the Atlantic coast, under the control of the </w:t>
      </w:r>
      <w:r w:rsidRPr="0080416F">
        <w:rPr>
          <w:sz w:val="22"/>
          <w:szCs w:val="22"/>
          <w:lang w:val="en-GB"/>
        </w:rPr>
        <w:t>Port and Douro Wines Institute</w:t>
      </w:r>
      <w:r w:rsidR="00BC6CB4">
        <w:rPr>
          <w:snapToGrid w:val="0"/>
          <w:sz w:val="22"/>
          <w:szCs w:val="22"/>
          <w:lang w:val="en-GB"/>
        </w:rPr>
        <w:t>. Bottled in April</w:t>
      </w:r>
      <w:r w:rsidR="009A29AB">
        <w:rPr>
          <w:snapToGrid w:val="0"/>
          <w:sz w:val="22"/>
          <w:szCs w:val="22"/>
          <w:lang w:val="en-GB"/>
        </w:rPr>
        <w:t xml:space="preserve"> 2007 (7.0</w:t>
      </w:r>
      <w:r w:rsidR="00F47873">
        <w:rPr>
          <w:snapToGrid w:val="0"/>
          <w:sz w:val="22"/>
          <w:szCs w:val="22"/>
          <w:lang w:val="en-GB"/>
        </w:rPr>
        <w:t>75</w:t>
      </w:r>
      <w:r w:rsidRPr="0080416F">
        <w:rPr>
          <w:snapToGrid w:val="0"/>
          <w:sz w:val="22"/>
          <w:szCs w:val="22"/>
          <w:lang w:val="en-GB"/>
        </w:rPr>
        <w:t xml:space="preserve"> bottles). </w:t>
      </w:r>
      <w:proofErr w:type="spellStart"/>
      <w:r w:rsidRPr="0080416F">
        <w:rPr>
          <w:snapToGrid w:val="0"/>
          <w:sz w:val="22"/>
          <w:szCs w:val="22"/>
          <w:lang w:val="en-GB"/>
        </w:rPr>
        <w:t>Unfined</w:t>
      </w:r>
      <w:proofErr w:type="spellEnd"/>
      <w:r w:rsidRPr="0080416F">
        <w:rPr>
          <w:snapToGrid w:val="0"/>
          <w:sz w:val="22"/>
          <w:szCs w:val="22"/>
          <w:lang w:val="en-GB"/>
        </w:rPr>
        <w:t xml:space="preserve"> and unfiltered – may throw </w:t>
      </w:r>
      <w:proofErr w:type="gramStart"/>
      <w:r w:rsidRPr="0080416F">
        <w:rPr>
          <w:snapToGrid w:val="0"/>
          <w:sz w:val="22"/>
          <w:szCs w:val="22"/>
          <w:lang w:val="en-GB"/>
        </w:rPr>
        <w:t>a sediment</w:t>
      </w:r>
      <w:proofErr w:type="gramEnd"/>
      <w:r w:rsidRPr="0080416F">
        <w:rPr>
          <w:snapToGrid w:val="0"/>
          <w:sz w:val="22"/>
          <w:szCs w:val="22"/>
          <w:lang w:val="en-GB"/>
        </w:rPr>
        <w:t xml:space="preserve"> and should be decanted before being served.</w:t>
      </w:r>
      <w:r w:rsidRPr="0080416F">
        <w:rPr>
          <w:snapToGrid w:val="0"/>
          <w:sz w:val="22"/>
          <w:szCs w:val="22"/>
          <w:lang w:val="en-GB"/>
        </w:rPr>
        <w:tab/>
      </w:r>
    </w:p>
    <w:p w:rsidR="0080416F" w:rsidRPr="0080416F" w:rsidRDefault="0080416F" w:rsidP="0080416F">
      <w:pPr>
        <w:rPr>
          <w:snapToGrid w:val="0"/>
          <w:sz w:val="22"/>
          <w:szCs w:val="22"/>
          <w:lang w:val="en-GB"/>
        </w:rPr>
      </w:pPr>
      <w:r w:rsidRPr="0080416F">
        <w:rPr>
          <w:b/>
          <w:snapToGrid w:val="0"/>
          <w:sz w:val="22"/>
          <w:szCs w:val="22"/>
          <w:lang w:val="en-GB"/>
        </w:rPr>
        <w:t>Laboratory observations</w:t>
      </w:r>
      <w:r w:rsidR="002D030B">
        <w:rPr>
          <w:b/>
          <w:snapToGrid w:val="0"/>
          <w:sz w:val="22"/>
          <w:szCs w:val="22"/>
          <w:lang w:val="en-GB"/>
        </w:rPr>
        <w:t xml:space="preserve"> (*)</w:t>
      </w:r>
      <w:r w:rsidRPr="0080416F">
        <w:rPr>
          <w:snapToGrid w:val="0"/>
          <w:sz w:val="22"/>
          <w:szCs w:val="22"/>
          <w:lang w:val="en-GB"/>
        </w:rPr>
        <w:tab/>
      </w:r>
      <w:r w:rsidRPr="0080416F">
        <w:rPr>
          <w:snapToGrid w:val="0"/>
          <w:sz w:val="22"/>
          <w:szCs w:val="22"/>
          <w:lang w:val="en-GB"/>
        </w:rPr>
        <w:tab/>
      </w:r>
      <w:r w:rsidRPr="0080416F">
        <w:rPr>
          <w:snapToGrid w:val="0"/>
          <w:sz w:val="22"/>
          <w:szCs w:val="22"/>
          <w:lang w:val="en-GB"/>
        </w:rPr>
        <w:tab/>
        <w:t>Alcohol</w:t>
      </w:r>
      <w:r w:rsidRPr="0080416F">
        <w:rPr>
          <w:snapToGrid w:val="0"/>
          <w:sz w:val="22"/>
          <w:szCs w:val="22"/>
          <w:lang w:val="en-GB"/>
        </w:rPr>
        <w:tab/>
      </w:r>
      <w:r w:rsidRPr="0080416F">
        <w:rPr>
          <w:snapToGrid w:val="0"/>
          <w:sz w:val="22"/>
          <w:szCs w:val="22"/>
          <w:lang w:val="en-GB"/>
        </w:rPr>
        <w:tab/>
        <w:t>20</w:t>
      </w:r>
      <w:proofErr w:type="gramStart"/>
      <w:r w:rsidRPr="0080416F">
        <w:rPr>
          <w:snapToGrid w:val="0"/>
          <w:sz w:val="22"/>
          <w:szCs w:val="22"/>
          <w:lang w:val="en-GB"/>
        </w:rPr>
        <w:t>,0</w:t>
      </w:r>
      <w:proofErr w:type="gramEnd"/>
      <w:r w:rsidRPr="0080416F">
        <w:rPr>
          <w:snapToGrid w:val="0"/>
          <w:sz w:val="22"/>
          <w:szCs w:val="22"/>
          <w:lang w:val="en-GB"/>
        </w:rPr>
        <w:t xml:space="preserve">% </w:t>
      </w:r>
      <w:proofErr w:type="spellStart"/>
      <w:r w:rsidRPr="0080416F">
        <w:rPr>
          <w:snapToGrid w:val="0"/>
          <w:sz w:val="22"/>
          <w:szCs w:val="22"/>
          <w:lang w:val="en-GB"/>
        </w:rPr>
        <w:t>vol</w:t>
      </w:r>
      <w:proofErr w:type="spellEnd"/>
    </w:p>
    <w:p w:rsidR="0080416F" w:rsidRPr="00F47873" w:rsidRDefault="009A29AB" w:rsidP="0080416F">
      <w:pPr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  <w:lang w:val="en-GB"/>
        </w:rPr>
        <w:tab/>
      </w:r>
      <w:r>
        <w:rPr>
          <w:snapToGrid w:val="0"/>
          <w:sz w:val="22"/>
          <w:szCs w:val="22"/>
          <w:lang w:val="en-GB"/>
        </w:rPr>
        <w:tab/>
      </w:r>
      <w:r>
        <w:rPr>
          <w:snapToGrid w:val="0"/>
          <w:sz w:val="22"/>
          <w:szCs w:val="22"/>
          <w:lang w:val="en-GB"/>
        </w:rPr>
        <w:tab/>
      </w:r>
      <w:r>
        <w:rPr>
          <w:snapToGrid w:val="0"/>
          <w:sz w:val="22"/>
          <w:szCs w:val="22"/>
          <w:lang w:val="en-GB"/>
        </w:rPr>
        <w:tab/>
      </w:r>
      <w:r>
        <w:rPr>
          <w:snapToGrid w:val="0"/>
          <w:sz w:val="22"/>
          <w:szCs w:val="22"/>
          <w:lang w:val="en-GB"/>
        </w:rPr>
        <w:tab/>
      </w:r>
      <w:r>
        <w:rPr>
          <w:snapToGrid w:val="0"/>
          <w:sz w:val="22"/>
          <w:szCs w:val="22"/>
          <w:lang w:val="en-GB"/>
        </w:rPr>
        <w:tab/>
      </w:r>
      <w:r w:rsidRPr="00F47873">
        <w:rPr>
          <w:snapToGrid w:val="0"/>
          <w:sz w:val="22"/>
          <w:szCs w:val="22"/>
          <w:lang w:val="en-US"/>
        </w:rPr>
        <w:t>Total acidity</w:t>
      </w:r>
      <w:r w:rsidRPr="00F47873">
        <w:rPr>
          <w:snapToGrid w:val="0"/>
          <w:sz w:val="22"/>
          <w:szCs w:val="22"/>
          <w:lang w:val="en-US"/>
        </w:rPr>
        <w:tab/>
      </w:r>
      <w:r w:rsidRPr="00F47873">
        <w:rPr>
          <w:snapToGrid w:val="0"/>
          <w:sz w:val="22"/>
          <w:szCs w:val="22"/>
          <w:lang w:val="en-US"/>
        </w:rPr>
        <w:tab/>
      </w:r>
      <w:r w:rsidR="00F47873" w:rsidRPr="00F47873">
        <w:rPr>
          <w:snapToGrid w:val="0"/>
          <w:sz w:val="22"/>
          <w:szCs w:val="22"/>
          <w:lang w:val="en-US"/>
        </w:rPr>
        <w:t>3</w:t>
      </w:r>
      <w:proofErr w:type="gramStart"/>
      <w:r w:rsidR="00F47873" w:rsidRPr="00F47873">
        <w:rPr>
          <w:snapToGrid w:val="0"/>
          <w:sz w:val="22"/>
          <w:szCs w:val="22"/>
          <w:lang w:val="en-US"/>
        </w:rPr>
        <w:t>,76</w:t>
      </w:r>
      <w:proofErr w:type="gramEnd"/>
      <w:r w:rsidR="0080416F" w:rsidRPr="00F47873">
        <w:rPr>
          <w:snapToGrid w:val="0"/>
          <w:sz w:val="22"/>
          <w:szCs w:val="22"/>
          <w:lang w:val="en-US"/>
        </w:rPr>
        <w:t xml:space="preserve"> g/l (tartaric acid)</w:t>
      </w:r>
    </w:p>
    <w:p w:rsidR="0080416F" w:rsidRPr="0080416F" w:rsidRDefault="0080416F" w:rsidP="0080416F">
      <w:pPr>
        <w:rPr>
          <w:snapToGrid w:val="0"/>
          <w:sz w:val="22"/>
          <w:szCs w:val="22"/>
          <w:lang w:val="en-GB"/>
        </w:rPr>
      </w:pPr>
      <w:r w:rsidRPr="00F47873">
        <w:rPr>
          <w:snapToGrid w:val="0"/>
          <w:sz w:val="22"/>
          <w:szCs w:val="22"/>
          <w:lang w:val="en-US"/>
        </w:rPr>
        <w:tab/>
      </w:r>
      <w:r w:rsidRPr="00F47873">
        <w:rPr>
          <w:snapToGrid w:val="0"/>
          <w:sz w:val="22"/>
          <w:szCs w:val="22"/>
          <w:lang w:val="en-US"/>
        </w:rPr>
        <w:tab/>
      </w:r>
      <w:r w:rsidRPr="00F47873">
        <w:rPr>
          <w:snapToGrid w:val="0"/>
          <w:sz w:val="22"/>
          <w:szCs w:val="22"/>
          <w:lang w:val="en-US"/>
        </w:rPr>
        <w:tab/>
      </w:r>
      <w:r w:rsidRPr="00F47873">
        <w:rPr>
          <w:snapToGrid w:val="0"/>
          <w:sz w:val="22"/>
          <w:szCs w:val="22"/>
          <w:lang w:val="en-US"/>
        </w:rPr>
        <w:tab/>
      </w:r>
      <w:r w:rsidRPr="00F47873">
        <w:rPr>
          <w:snapToGrid w:val="0"/>
          <w:sz w:val="22"/>
          <w:szCs w:val="22"/>
          <w:lang w:val="en-US"/>
        </w:rPr>
        <w:tab/>
      </w:r>
      <w:r w:rsidRPr="00F47873">
        <w:rPr>
          <w:snapToGrid w:val="0"/>
          <w:sz w:val="22"/>
          <w:szCs w:val="22"/>
          <w:lang w:val="en-US"/>
        </w:rPr>
        <w:tab/>
      </w:r>
      <w:r w:rsidR="00F47873">
        <w:rPr>
          <w:snapToGrid w:val="0"/>
          <w:sz w:val="22"/>
          <w:szCs w:val="22"/>
          <w:lang w:val="en-GB"/>
        </w:rPr>
        <w:t>Fixed acidity</w:t>
      </w:r>
      <w:r w:rsidR="00F47873">
        <w:rPr>
          <w:snapToGrid w:val="0"/>
          <w:sz w:val="22"/>
          <w:szCs w:val="22"/>
          <w:lang w:val="en-GB"/>
        </w:rPr>
        <w:tab/>
      </w:r>
      <w:r w:rsidR="00F47873">
        <w:rPr>
          <w:snapToGrid w:val="0"/>
          <w:sz w:val="22"/>
          <w:szCs w:val="22"/>
          <w:lang w:val="en-GB"/>
        </w:rPr>
        <w:tab/>
        <w:t>3</w:t>
      </w:r>
      <w:proofErr w:type="gramStart"/>
      <w:r w:rsidR="00F47873">
        <w:rPr>
          <w:snapToGrid w:val="0"/>
          <w:sz w:val="22"/>
          <w:szCs w:val="22"/>
          <w:lang w:val="en-GB"/>
        </w:rPr>
        <w:t>,55</w:t>
      </w:r>
      <w:proofErr w:type="gramEnd"/>
      <w:r w:rsidRPr="0080416F">
        <w:rPr>
          <w:snapToGrid w:val="0"/>
          <w:sz w:val="22"/>
          <w:szCs w:val="22"/>
          <w:lang w:val="en-GB"/>
        </w:rPr>
        <w:t xml:space="preserve"> g/l (tartaric acid)</w:t>
      </w:r>
    </w:p>
    <w:p w:rsidR="0080416F" w:rsidRPr="0080416F" w:rsidRDefault="0080416F" w:rsidP="0080416F">
      <w:pPr>
        <w:rPr>
          <w:snapToGrid w:val="0"/>
          <w:sz w:val="22"/>
          <w:szCs w:val="22"/>
          <w:lang w:val="en-GB"/>
        </w:rPr>
      </w:pPr>
      <w:r w:rsidRPr="0080416F">
        <w:rPr>
          <w:snapToGrid w:val="0"/>
          <w:sz w:val="22"/>
          <w:szCs w:val="22"/>
          <w:lang w:val="en-GB"/>
        </w:rPr>
        <w:tab/>
      </w:r>
      <w:r w:rsidRPr="0080416F">
        <w:rPr>
          <w:snapToGrid w:val="0"/>
          <w:sz w:val="22"/>
          <w:szCs w:val="22"/>
          <w:lang w:val="en-GB"/>
        </w:rPr>
        <w:tab/>
      </w:r>
      <w:r w:rsidRPr="0080416F">
        <w:rPr>
          <w:snapToGrid w:val="0"/>
          <w:sz w:val="22"/>
          <w:szCs w:val="22"/>
          <w:lang w:val="en-GB"/>
        </w:rPr>
        <w:tab/>
      </w:r>
      <w:r w:rsidRPr="0080416F">
        <w:rPr>
          <w:snapToGrid w:val="0"/>
          <w:sz w:val="22"/>
          <w:szCs w:val="22"/>
          <w:lang w:val="en-GB"/>
        </w:rPr>
        <w:tab/>
      </w:r>
      <w:r w:rsidRPr="0080416F">
        <w:rPr>
          <w:snapToGrid w:val="0"/>
          <w:sz w:val="22"/>
          <w:szCs w:val="22"/>
          <w:lang w:val="en-GB"/>
        </w:rPr>
        <w:tab/>
      </w:r>
      <w:r w:rsidRPr="0080416F">
        <w:rPr>
          <w:snapToGrid w:val="0"/>
          <w:sz w:val="22"/>
          <w:szCs w:val="22"/>
          <w:lang w:val="en-GB"/>
        </w:rPr>
        <w:tab/>
        <w:t>Residual sugar</w:t>
      </w:r>
      <w:r w:rsidRPr="0080416F">
        <w:rPr>
          <w:snapToGrid w:val="0"/>
          <w:sz w:val="22"/>
          <w:szCs w:val="22"/>
          <w:lang w:val="en-GB"/>
        </w:rPr>
        <w:tab/>
      </w:r>
      <w:r w:rsidR="00F47873">
        <w:rPr>
          <w:snapToGrid w:val="0"/>
          <w:sz w:val="22"/>
          <w:szCs w:val="22"/>
          <w:lang w:val="en-GB"/>
        </w:rPr>
        <w:tab/>
        <w:t>106</w:t>
      </w:r>
      <w:proofErr w:type="gramStart"/>
      <w:r w:rsidR="00F47873">
        <w:rPr>
          <w:snapToGrid w:val="0"/>
          <w:sz w:val="22"/>
          <w:szCs w:val="22"/>
          <w:lang w:val="en-GB"/>
        </w:rPr>
        <w:t>,3</w:t>
      </w:r>
      <w:proofErr w:type="gramEnd"/>
      <w:r w:rsidRPr="0080416F">
        <w:rPr>
          <w:snapToGrid w:val="0"/>
          <w:sz w:val="22"/>
          <w:szCs w:val="22"/>
          <w:lang w:val="en-GB"/>
        </w:rPr>
        <w:t xml:space="preserve"> g/l</w:t>
      </w:r>
    </w:p>
    <w:p w:rsidR="0080416F" w:rsidRDefault="0080416F" w:rsidP="0080416F">
      <w:pPr>
        <w:ind w:left="4245" w:hanging="4245"/>
        <w:rPr>
          <w:snapToGrid w:val="0"/>
          <w:sz w:val="22"/>
          <w:szCs w:val="22"/>
          <w:lang w:val="en-GB"/>
        </w:rPr>
      </w:pPr>
      <w:proofErr w:type="gramStart"/>
      <w:r w:rsidRPr="0080416F">
        <w:rPr>
          <w:b/>
          <w:snapToGrid w:val="0"/>
          <w:sz w:val="22"/>
          <w:szCs w:val="22"/>
          <w:lang w:val="en-GB"/>
        </w:rPr>
        <w:t>Tasting notes</w:t>
      </w:r>
      <w:r w:rsidR="009A29AB">
        <w:rPr>
          <w:snapToGrid w:val="0"/>
          <w:sz w:val="22"/>
          <w:szCs w:val="22"/>
          <w:lang w:val="en-GB"/>
        </w:rPr>
        <w:tab/>
        <w:t>D</w:t>
      </w:r>
      <w:r w:rsidRPr="0080416F">
        <w:rPr>
          <w:snapToGrid w:val="0"/>
          <w:sz w:val="22"/>
          <w:szCs w:val="22"/>
          <w:lang w:val="en-GB"/>
        </w:rPr>
        <w:t>eep red colour.</w:t>
      </w:r>
      <w:proofErr w:type="gramEnd"/>
      <w:r w:rsidRPr="0080416F">
        <w:rPr>
          <w:snapToGrid w:val="0"/>
          <w:sz w:val="22"/>
          <w:szCs w:val="22"/>
          <w:lang w:val="en-GB"/>
        </w:rPr>
        <w:t xml:space="preserve"> </w:t>
      </w:r>
      <w:proofErr w:type="gramStart"/>
      <w:r w:rsidR="00F47873">
        <w:rPr>
          <w:snapToGrid w:val="0"/>
          <w:sz w:val="22"/>
          <w:szCs w:val="22"/>
          <w:lang w:val="en-GB"/>
        </w:rPr>
        <w:t>Fruity aroma with vegetal notes</w:t>
      </w:r>
      <w:r w:rsidRPr="0080416F">
        <w:rPr>
          <w:snapToGrid w:val="0"/>
          <w:sz w:val="22"/>
          <w:szCs w:val="22"/>
          <w:lang w:val="en-GB"/>
        </w:rPr>
        <w:t>.</w:t>
      </w:r>
      <w:proofErr w:type="gramEnd"/>
      <w:r w:rsidRPr="0080416F">
        <w:rPr>
          <w:snapToGrid w:val="0"/>
          <w:sz w:val="22"/>
          <w:szCs w:val="22"/>
          <w:lang w:val="en-GB"/>
        </w:rPr>
        <w:t xml:space="preserve"> </w:t>
      </w:r>
      <w:r w:rsidR="00F47873">
        <w:rPr>
          <w:snapToGrid w:val="0"/>
          <w:sz w:val="22"/>
          <w:szCs w:val="22"/>
          <w:lang w:val="en-GB"/>
        </w:rPr>
        <w:t>Unctuous and full bodied</w:t>
      </w:r>
      <w:r w:rsidR="009A29AB">
        <w:rPr>
          <w:snapToGrid w:val="0"/>
          <w:sz w:val="22"/>
          <w:szCs w:val="22"/>
          <w:lang w:val="en-GB"/>
        </w:rPr>
        <w:t xml:space="preserve">. </w:t>
      </w:r>
      <w:proofErr w:type="gramStart"/>
      <w:r w:rsidR="009A29AB">
        <w:rPr>
          <w:snapToGrid w:val="0"/>
          <w:sz w:val="22"/>
          <w:szCs w:val="22"/>
          <w:lang w:val="en-GB"/>
        </w:rPr>
        <w:t>Balanced tannins.</w:t>
      </w:r>
      <w:proofErr w:type="gramEnd"/>
      <w:r w:rsidR="009A29AB">
        <w:rPr>
          <w:snapToGrid w:val="0"/>
          <w:sz w:val="22"/>
          <w:szCs w:val="22"/>
          <w:lang w:val="en-GB"/>
        </w:rPr>
        <w:t xml:space="preserve"> </w:t>
      </w:r>
      <w:proofErr w:type="gramStart"/>
      <w:r w:rsidR="009A29AB">
        <w:rPr>
          <w:snapToGrid w:val="0"/>
          <w:sz w:val="22"/>
          <w:szCs w:val="22"/>
          <w:lang w:val="en-GB"/>
        </w:rPr>
        <w:t>Long finish</w:t>
      </w:r>
      <w:r w:rsidRPr="0080416F">
        <w:rPr>
          <w:snapToGrid w:val="0"/>
          <w:sz w:val="22"/>
          <w:szCs w:val="22"/>
          <w:lang w:val="en-GB"/>
        </w:rPr>
        <w:t>.</w:t>
      </w:r>
      <w:proofErr w:type="gramEnd"/>
      <w:r w:rsidRPr="0080416F">
        <w:rPr>
          <w:snapToGrid w:val="0"/>
          <w:sz w:val="22"/>
          <w:szCs w:val="22"/>
          <w:lang w:val="en-GB"/>
        </w:rPr>
        <w:t xml:space="preserve"> Drinkable</w:t>
      </w:r>
      <w:r w:rsidR="009A29AB">
        <w:rPr>
          <w:snapToGrid w:val="0"/>
          <w:sz w:val="22"/>
          <w:szCs w:val="22"/>
          <w:lang w:val="en-GB"/>
        </w:rPr>
        <w:t xml:space="preserve"> now, but wi</w:t>
      </w:r>
      <w:r w:rsidR="00F47873">
        <w:rPr>
          <w:snapToGrid w:val="0"/>
          <w:sz w:val="22"/>
          <w:szCs w:val="22"/>
          <w:lang w:val="en-GB"/>
        </w:rPr>
        <w:t>ll profit from a longer ageing.</w:t>
      </w:r>
    </w:p>
    <w:p w:rsidR="00E90AEE" w:rsidRPr="00166137" w:rsidRDefault="00F47873" w:rsidP="00BC6CB4">
      <w:pPr>
        <w:ind w:left="4245" w:hanging="4245"/>
        <w:rPr>
          <w:i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  <w:lang w:val="en-GB"/>
        </w:rPr>
        <w:t>Press review</w:t>
      </w:r>
      <w:r>
        <w:rPr>
          <w:b/>
          <w:snapToGrid w:val="0"/>
          <w:sz w:val="22"/>
          <w:szCs w:val="22"/>
          <w:lang w:val="en-GB"/>
        </w:rPr>
        <w:tab/>
      </w:r>
      <w:r>
        <w:rPr>
          <w:b/>
          <w:snapToGrid w:val="0"/>
          <w:sz w:val="22"/>
          <w:szCs w:val="22"/>
          <w:lang w:val="en-GB"/>
        </w:rPr>
        <w:tab/>
      </w:r>
      <w:r>
        <w:rPr>
          <w:i/>
          <w:snapToGrid w:val="0"/>
          <w:sz w:val="22"/>
          <w:szCs w:val="22"/>
          <w:lang w:val="en-GB"/>
        </w:rPr>
        <w:t xml:space="preserve">“Violet, opalescent. </w:t>
      </w:r>
      <w:proofErr w:type="gramStart"/>
      <w:r>
        <w:rPr>
          <w:i/>
          <w:snapToGrid w:val="0"/>
          <w:sz w:val="22"/>
          <w:szCs w:val="22"/>
          <w:lang w:val="en-GB"/>
        </w:rPr>
        <w:t>Intense aroma with vegetal notes and some wild red fruits.</w:t>
      </w:r>
      <w:proofErr w:type="gramEnd"/>
      <w:r>
        <w:rPr>
          <w:i/>
          <w:snapToGrid w:val="0"/>
          <w:sz w:val="22"/>
          <w:szCs w:val="22"/>
          <w:lang w:val="en-GB"/>
        </w:rPr>
        <w:t xml:space="preserve"> </w:t>
      </w:r>
      <w:proofErr w:type="gramStart"/>
      <w:r>
        <w:rPr>
          <w:i/>
          <w:snapToGrid w:val="0"/>
          <w:sz w:val="22"/>
          <w:szCs w:val="22"/>
          <w:lang w:val="en-GB"/>
        </w:rPr>
        <w:t>Soft in the mouth, buttery, fruity, with a fresh, slightly</w:t>
      </w:r>
      <w:r w:rsidR="00BC6CB4">
        <w:rPr>
          <w:i/>
          <w:snapToGrid w:val="0"/>
          <w:sz w:val="22"/>
          <w:szCs w:val="22"/>
          <w:lang w:val="en-GB"/>
        </w:rPr>
        <w:t xml:space="preserve"> acidic and tannin finish, however long.</w:t>
      </w:r>
      <w:proofErr w:type="gramEnd"/>
      <w:r w:rsidR="00BC6CB4">
        <w:rPr>
          <w:i/>
          <w:snapToGrid w:val="0"/>
          <w:sz w:val="22"/>
          <w:szCs w:val="22"/>
          <w:lang w:val="en-GB"/>
        </w:rPr>
        <w:t xml:space="preserve"> </w:t>
      </w:r>
      <w:r w:rsidR="00BC6CB4" w:rsidRPr="00166137">
        <w:rPr>
          <w:i/>
          <w:snapToGrid w:val="0"/>
          <w:sz w:val="22"/>
          <w:szCs w:val="22"/>
        </w:rPr>
        <w:t xml:space="preserve">15,8/20” </w:t>
      </w:r>
      <w:r w:rsidR="00BC6CB4" w:rsidRPr="00166137">
        <w:rPr>
          <w:snapToGrid w:val="0"/>
          <w:sz w:val="22"/>
          <w:szCs w:val="22"/>
        </w:rPr>
        <w:t xml:space="preserve">(Wine </w:t>
      </w:r>
      <w:proofErr w:type="spellStart"/>
      <w:r w:rsidR="00BC6CB4" w:rsidRPr="00166137">
        <w:rPr>
          <w:snapToGrid w:val="0"/>
          <w:sz w:val="22"/>
          <w:szCs w:val="22"/>
        </w:rPr>
        <w:t>Passion</w:t>
      </w:r>
      <w:proofErr w:type="spellEnd"/>
      <w:r w:rsidR="00BC6CB4" w:rsidRPr="00166137">
        <w:rPr>
          <w:snapToGrid w:val="0"/>
          <w:sz w:val="22"/>
          <w:szCs w:val="22"/>
        </w:rPr>
        <w:t xml:space="preserve">, nº 15, </w:t>
      </w:r>
      <w:proofErr w:type="spellStart"/>
      <w:r w:rsidR="00BC6CB4" w:rsidRPr="00166137">
        <w:rPr>
          <w:snapToGrid w:val="0"/>
          <w:sz w:val="22"/>
          <w:szCs w:val="22"/>
        </w:rPr>
        <w:t>Dec</w:t>
      </w:r>
      <w:proofErr w:type="spellEnd"/>
      <w:r w:rsidR="00BC6CB4" w:rsidRPr="00166137">
        <w:rPr>
          <w:snapToGrid w:val="0"/>
          <w:sz w:val="22"/>
          <w:szCs w:val="22"/>
        </w:rPr>
        <w:t xml:space="preserve"> 2007).</w:t>
      </w:r>
      <w:r w:rsidR="00BC6CB4" w:rsidRPr="00166137">
        <w:rPr>
          <w:i/>
          <w:snapToGrid w:val="0"/>
          <w:sz w:val="22"/>
          <w:szCs w:val="22"/>
        </w:rPr>
        <w:t xml:space="preserve"> </w:t>
      </w:r>
      <w:r w:rsidRPr="00166137">
        <w:rPr>
          <w:i/>
          <w:snapToGrid w:val="0"/>
          <w:sz w:val="22"/>
          <w:szCs w:val="22"/>
        </w:rPr>
        <w:t xml:space="preserve"> </w:t>
      </w:r>
    </w:p>
    <w:p w:rsidR="00A877CD" w:rsidRPr="00166137" w:rsidRDefault="00A877CD" w:rsidP="00BC6CB4">
      <w:pPr>
        <w:ind w:left="4245" w:hanging="4245"/>
        <w:rPr>
          <w:snapToGrid w:val="0"/>
          <w:sz w:val="22"/>
          <w:szCs w:val="22"/>
        </w:rPr>
      </w:pPr>
    </w:p>
    <w:p w:rsidR="00A877CD" w:rsidRPr="00166137" w:rsidRDefault="00A877CD" w:rsidP="00BC6CB4">
      <w:pPr>
        <w:ind w:left="4245" w:hanging="4245"/>
        <w:rPr>
          <w:snapToGrid w:val="0"/>
          <w:sz w:val="22"/>
          <w:szCs w:val="22"/>
        </w:rPr>
      </w:pPr>
    </w:p>
    <w:p w:rsidR="00A877CD" w:rsidRPr="00166137" w:rsidRDefault="00A877CD" w:rsidP="00BC6CB4">
      <w:pPr>
        <w:ind w:left="4245" w:hanging="4245"/>
        <w:rPr>
          <w:snapToGrid w:val="0"/>
          <w:sz w:val="22"/>
          <w:szCs w:val="22"/>
        </w:rPr>
      </w:pPr>
    </w:p>
    <w:p w:rsidR="00A877CD" w:rsidRPr="00166137" w:rsidRDefault="00A877CD" w:rsidP="00BC6CB4">
      <w:pPr>
        <w:ind w:left="4245" w:hanging="4245"/>
        <w:rPr>
          <w:snapToGrid w:val="0"/>
          <w:sz w:val="22"/>
          <w:szCs w:val="22"/>
        </w:rPr>
      </w:pPr>
    </w:p>
    <w:p w:rsidR="00A877CD" w:rsidRPr="00166137" w:rsidRDefault="00A877CD" w:rsidP="00BC6CB4">
      <w:pPr>
        <w:ind w:left="4245" w:hanging="4245"/>
        <w:rPr>
          <w:snapToGrid w:val="0"/>
          <w:sz w:val="22"/>
          <w:szCs w:val="22"/>
        </w:rPr>
      </w:pPr>
    </w:p>
    <w:p w:rsidR="00A877CD" w:rsidRPr="0029235C" w:rsidRDefault="00A877CD" w:rsidP="00BC6CB4">
      <w:pPr>
        <w:ind w:left="4245" w:hanging="4245"/>
        <w:rPr>
          <w:snapToGrid w:val="0"/>
          <w:sz w:val="22"/>
          <w:szCs w:val="22"/>
          <w:lang w:val="en-US"/>
        </w:rPr>
      </w:pPr>
      <w:r w:rsidRPr="00166137">
        <w:rPr>
          <w:snapToGrid w:val="0"/>
          <w:sz w:val="22"/>
          <w:szCs w:val="22"/>
        </w:rPr>
        <w:tab/>
      </w:r>
      <w:proofErr w:type="gramStart"/>
      <w:r w:rsidR="00166137" w:rsidRPr="0029235C">
        <w:rPr>
          <w:i/>
          <w:snapToGrid w:val="0"/>
          <w:sz w:val="22"/>
          <w:szCs w:val="22"/>
          <w:lang w:val="en-US"/>
        </w:rPr>
        <w:t>“Aroma with a vegetal character and chemical notes,</w:t>
      </w:r>
      <w:r w:rsidR="0029235C" w:rsidRPr="0029235C">
        <w:rPr>
          <w:i/>
          <w:snapToGrid w:val="0"/>
          <w:sz w:val="22"/>
          <w:szCs w:val="22"/>
          <w:lang w:val="en-US"/>
        </w:rPr>
        <w:t xml:space="preserve"> allied to ripe fruit and jam</w:t>
      </w:r>
      <w:r w:rsidRPr="0029235C">
        <w:rPr>
          <w:i/>
          <w:snapToGrid w:val="0"/>
          <w:sz w:val="22"/>
          <w:szCs w:val="22"/>
          <w:lang w:val="en-US"/>
        </w:rPr>
        <w:t>.</w:t>
      </w:r>
      <w:proofErr w:type="gramEnd"/>
      <w:r w:rsidR="0029235C" w:rsidRPr="0029235C">
        <w:rPr>
          <w:i/>
          <w:snapToGrid w:val="0"/>
          <w:sz w:val="22"/>
          <w:szCs w:val="22"/>
          <w:lang w:val="en-US"/>
        </w:rPr>
        <w:t xml:space="preserve"> </w:t>
      </w:r>
      <w:proofErr w:type="gramStart"/>
      <w:r w:rsidR="0029235C" w:rsidRPr="0029235C">
        <w:rPr>
          <w:i/>
          <w:snapToGrid w:val="0"/>
          <w:sz w:val="22"/>
          <w:szCs w:val="22"/>
          <w:lang w:val="en-US"/>
        </w:rPr>
        <w:t xml:space="preserve">Full and sweet in the mouth, with firm but round </w:t>
      </w:r>
      <w:proofErr w:type="spellStart"/>
      <w:r w:rsidR="0029235C" w:rsidRPr="0029235C">
        <w:rPr>
          <w:i/>
          <w:snapToGrid w:val="0"/>
          <w:sz w:val="22"/>
          <w:szCs w:val="22"/>
          <w:lang w:val="en-US"/>
        </w:rPr>
        <w:t>tannins.</w:t>
      </w:r>
      <w:r w:rsidR="0029235C">
        <w:rPr>
          <w:i/>
          <w:snapToGrid w:val="0"/>
          <w:sz w:val="22"/>
          <w:szCs w:val="22"/>
          <w:lang w:val="en-US"/>
        </w:rPr>
        <w:t>Ready</w:t>
      </w:r>
      <w:proofErr w:type="spellEnd"/>
      <w:r w:rsidR="0029235C">
        <w:rPr>
          <w:i/>
          <w:snapToGrid w:val="0"/>
          <w:sz w:val="22"/>
          <w:szCs w:val="22"/>
          <w:lang w:val="en-US"/>
        </w:rPr>
        <w:t xml:space="preserve"> to be drunk now.”</w:t>
      </w:r>
      <w:proofErr w:type="gramEnd"/>
      <w:r w:rsidRPr="0029235C">
        <w:rPr>
          <w:i/>
          <w:snapToGrid w:val="0"/>
          <w:sz w:val="22"/>
          <w:szCs w:val="22"/>
          <w:lang w:val="en-US"/>
        </w:rPr>
        <w:t xml:space="preserve"> 16/20</w:t>
      </w:r>
      <w:r w:rsidRPr="0029235C">
        <w:rPr>
          <w:snapToGrid w:val="0"/>
          <w:sz w:val="22"/>
          <w:szCs w:val="22"/>
          <w:lang w:val="en-US"/>
        </w:rPr>
        <w:t xml:space="preserve"> (</w:t>
      </w:r>
      <w:proofErr w:type="spellStart"/>
      <w:r w:rsidRPr="0029235C">
        <w:rPr>
          <w:snapToGrid w:val="0"/>
          <w:sz w:val="22"/>
          <w:szCs w:val="22"/>
          <w:lang w:val="en-US"/>
        </w:rPr>
        <w:t>Revista</w:t>
      </w:r>
      <w:proofErr w:type="spellEnd"/>
      <w:r w:rsidRPr="0029235C">
        <w:rPr>
          <w:snapToGrid w:val="0"/>
          <w:sz w:val="22"/>
          <w:szCs w:val="22"/>
          <w:lang w:val="en-US"/>
        </w:rPr>
        <w:t xml:space="preserve"> de Vinhos,</w:t>
      </w:r>
      <w:r w:rsidR="0029235C">
        <w:rPr>
          <w:snapToGrid w:val="0"/>
          <w:sz w:val="22"/>
          <w:szCs w:val="22"/>
          <w:lang w:val="en-US"/>
        </w:rPr>
        <w:t xml:space="preserve"> Jan</w:t>
      </w:r>
      <w:r w:rsidRPr="0029235C">
        <w:rPr>
          <w:snapToGrid w:val="0"/>
          <w:sz w:val="22"/>
          <w:szCs w:val="22"/>
          <w:lang w:val="en-US"/>
        </w:rPr>
        <w:t xml:space="preserve"> 2008).</w:t>
      </w:r>
    </w:p>
    <w:p w:rsidR="0080416F" w:rsidRPr="0080416F" w:rsidRDefault="00071A83" w:rsidP="0080416F">
      <w:pPr>
        <w:rPr>
          <w:b/>
          <w:snapToGrid w:val="0"/>
          <w:sz w:val="22"/>
          <w:szCs w:val="22"/>
          <w:lang w:val="en-GB"/>
        </w:rPr>
      </w:pPr>
      <w:proofErr w:type="gramStart"/>
      <w:r>
        <w:rPr>
          <w:b/>
          <w:snapToGrid w:val="0"/>
          <w:sz w:val="22"/>
          <w:szCs w:val="22"/>
          <w:lang w:val="en-GB"/>
        </w:rPr>
        <w:t>Recommended drinking temperature</w:t>
      </w:r>
      <w:r>
        <w:rPr>
          <w:b/>
          <w:snapToGrid w:val="0"/>
          <w:sz w:val="22"/>
          <w:szCs w:val="22"/>
          <w:lang w:val="en-GB"/>
        </w:rPr>
        <w:tab/>
      </w:r>
      <w:r w:rsidR="0080416F" w:rsidRPr="0080416F">
        <w:rPr>
          <w:b/>
          <w:snapToGrid w:val="0"/>
          <w:sz w:val="22"/>
          <w:szCs w:val="22"/>
          <w:lang w:val="en-GB"/>
        </w:rPr>
        <w:tab/>
      </w:r>
      <w:r w:rsidR="0080416F" w:rsidRPr="0080416F">
        <w:rPr>
          <w:snapToGrid w:val="0"/>
          <w:sz w:val="22"/>
          <w:szCs w:val="22"/>
          <w:lang w:val="en-GB"/>
        </w:rPr>
        <w:t>Moderate</w:t>
      </w:r>
      <w:r w:rsidR="0080416F" w:rsidRPr="0080416F">
        <w:rPr>
          <w:b/>
          <w:snapToGrid w:val="0"/>
          <w:sz w:val="22"/>
          <w:szCs w:val="22"/>
          <w:lang w:val="en-GB"/>
        </w:rPr>
        <w:t xml:space="preserve"> </w:t>
      </w:r>
      <w:r w:rsidR="0080416F" w:rsidRPr="0080416F">
        <w:rPr>
          <w:snapToGrid w:val="0"/>
          <w:sz w:val="22"/>
          <w:szCs w:val="22"/>
          <w:lang w:val="en-GB"/>
        </w:rPr>
        <w:t>room temperature.</w:t>
      </w:r>
      <w:proofErr w:type="gramEnd"/>
      <w:r w:rsidR="0080416F" w:rsidRPr="0080416F">
        <w:rPr>
          <w:b/>
          <w:snapToGrid w:val="0"/>
          <w:sz w:val="22"/>
          <w:szCs w:val="22"/>
          <w:lang w:val="en-GB"/>
        </w:rPr>
        <w:tab/>
      </w:r>
      <w:r w:rsidR="0080416F" w:rsidRPr="0080416F">
        <w:rPr>
          <w:b/>
          <w:snapToGrid w:val="0"/>
          <w:sz w:val="22"/>
          <w:szCs w:val="22"/>
          <w:lang w:val="en-GB"/>
        </w:rPr>
        <w:tab/>
      </w:r>
      <w:r w:rsidR="0080416F" w:rsidRPr="0080416F">
        <w:rPr>
          <w:b/>
          <w:snapToGrid w:val="0"/>
          <w:sz w:val="22"/>
          <w:szCs w:val="22"/>
          <w:lang w:val="en-GB"/>
        </w:rPr>
        <w:tab/>
      </w:r>
      <w:r w:rsidR="0080416F" w:rsidRPr="0080416F">
        <w:rPr>
          <w:b/>
          <w:snapToGrid w:val="0"/>
          <w:sz w:val="22"/>
          <w:szCs w:val="22"/>
          <w:lang w:val="en-GB"/>
        </w:rPr>
        <w:tab/>
      </w:r>
      <w:r w:rsidR="0080416F" w:rsidRPr="0080416F">
        <w:rPr>
          <w:b/>
          <w:snapToGrid w:val="0"/>
          <w:sz w:val="22"/>
          <w:szCs w:val="22"/>
          <w:lang w:val="en-GB"/>
        </w:rPr>
        <w:tab/>
      </w:r>
    </w:p>
    <w:p w:rsidR="0080416F" w:rsidRPr="0080416F" w:rsidRDefault="0080416F" w:rsidP="0080416F">
      <w:pPr>
        <w:ind w:left="4245" w:hanging="4245"/>
        <w:rPr>
          <w:snapToGrid w:val="0"/>
          <w:sz w:val="22"/>
          <w:szCs w:val="22"/>
          <w:lang w:val="en-GB"/>
        </w:rPr>
      </w:pPr>
      <w:r w:rsidRPr="0080416F">
        <w:rPr>
          <w:b/>
          <w:snapToGrid w:val="0"/>
          <w:sz w:val="22"/>
          <w:szCs w:val="22"/>
          <w:lang w:val="en-GB"/>
        </w:rPr>
        <w:t>Food matching notes</w:t>
      </w:r>
      <w:r w:rsidRPr="0080416F">
        <w:rPr>
          <w:b/>
          <w:snapToGrid w:val="0"/>
          <w:sz w:val="22"/>
          <w:szCs w:val="22"/>
          <w:lang w:val="en-GB"/>
        </w:rPr>
        <w:tab/>
      </w:r>
      <w:r w:rsidRPr="0080416F">
        <w:rPr>
          <w:b/>
          <w:snapToGrid w:val="0"/>
          <w:sz w:val="22"/>
          <w:szCs w:val="22"/>
          <w:lang w:val="en-GB"/>
        </w:rPr>
        <w:tab/>
      </w:r>
      <w:r w:rsidRPr="0080416F">
        <w:rPr>
          <w:snapToGrid w:val="0"/>
          <w:sz w:val="22"/>
          <w:szCs w:val="22"/>
          <w:lang w:val="en-GB"/>
        </w:rPr>
        <w:t xml:space="preserve">Combine this Vintage with </w:t>
      </w:r>
      <w:r w:rsidRPr="0080416F">
        <w:rPr>
          <w:i/>
          <w:snapToGrid w:val="0"/>
          <w:sz w:val="22"/>
          <w:szCs w:val="22"/>
          <w:lang w:val="en-GB"/>
        </w:rPr>
        <w:t xml:space="preserve">Steak au </w:t>
      </w:r>
      <w:proofErr w:type="spellStart"/>
      <w:r w:rsidRPr="0080416F">
        <w:rPr>
          <w:i/>
          <w:snapToGrid w:val="0"/>
          <w:sz w:val="22"/>
          <w:szCs w:val="22"/>
          <w:lang w:val="en-GB"/>
        </w:rPr>
        <w:t>Poivre</w:t>
      </w:r>
      <w:proofErr w:type="spellEnd"/>
      <w:r w:rsidRPr="0080416F">
        <w:rPr>
          <w:i/>
          <w:snapToGrid w:val="0"/>
          <w:sz w:val="22"/>
          <w:szCs w:val="22"/>
          <w:lang w:val="en-GB"/>
        </w:rPr>
        <w:t xml:space="preserve"> </w:t>
      </w:r>
      <w:r w:rsidRPr="0080416F">
        <w:rPr>
          <w:snapToGrid w:val="0"/>
          <w:sz w:val="22"/>
          <w:szCs w:val="22"/>
          <w:lang w:val="en-GB"/>
        </w:rPr>
        <w:t>or take it after meal with cheese, tarts, pies, cakes and berries.</w:t>
      </w:r>
    </w:p>
    <w:p w:rsidR="0080416F" w:rsidRDefault="0080416F" w:rsidP="0080416F">
      <w:pPr>
        <w:ind w:left="4245" w:hanging="4245"/>
        <w:rPr>
          <w:snapToGrid w:val="0"/>
          <w:sz w:val="24"/>
          <w:lang w:val="en-GB"/>
        </w:rPr>
      </w:pPr>
    </w:p>
    <w:p w:rsidR="002D030B" w:rsidRDefault="002D030B" w:rsidP="0080416F">
      <w:pPr>
        <w:ind w:left="4245" w:hanging="4245"/>
        <w:rPr>
          <w:snapToGrid w:val="0"/>
          <w:sz w:val="24"/>
          <w:lang w:val="en-GB"/>
        </w:rPr>
      </w:pPr>
    </w:p>
    <w:p w:rsidR="002D030B" w:rsidRDefault="002D030B" w:rsidP="0080416F">
      <w:pPr>
        <w:ind w:left="4245" w:hanging="4245"/>
        <w:rPr>
          <w:snapToGrid w:val="0"/>
          <w:sz w:val="24"/>
          <w:lang w:val="en-GB"/>
        </w:rPr>
      </w:pPr>
    </w:p>
    <w:p w:rsidR="002D030B" w:rsidRDefault="002D030B" w:rsidP="0080416F">
      <w:pPr>
        <w:ind w:left="4245" w:hanging="4245"/>
        <w:rPr>
          <w:snapToGrid w:val="0"/>
          <w:lang w:val="en-GB"/>
        </w:rPr>
      </w:pPr>
      <w:r w:rsidRPr="002D030B">
        <w:rPr>
          <w:snapToGrid w:val="0"/>
          <w:lang w:val="en-GB"/>
        </w:rPr>
        <w:t xml:space="preserve">(*) Measured by the </w:t>
      </w:r>
      <w:smartTag w:uri="urn:schemas-microsoft-com:office:smarttags" w:element="place">
        <w:r w:rsidRPr="002D030B">
          <w:rPr>
            <w:snapToGrid w:val="0"/>
            <w:lang w:val="en-GB"/>
          </w:rPr>
          <w:t>Douro</w:t>
        </w:r>
      </w:smartTag>
      <w:r w:rsidRPr="002D030B">
        <w:rPr>
          <w:snapToGrid w:val="0"/>
          <w:lang w:val="en-GB"/>
        </w:rPr>
        <w:t xml:space="preserve"> and Port Wine Institute based on an official sample (Feb 2007)</w:t>
      </w:r>
    </w:p>
    <w:p w:rsidR="00B54E4B" w:rsidRDefault="00B54E4B" w:rsidP="0080416F">
      <w:pPr>
        <w:ind w:left="4245" w:hanging="4245"/>
        <w:rPr>
          <w:snapToGrid w:val="0"/>
          <w:lang w:val="en-GB"/>
        </w:rPr>
      </w:pPr>
    </w:p>
    <w:p w:rsidR="00B54E4B" w:rsidRDefault="00B54E4B" w:rsidP="0080416F">
      <w:pPr>
        <w:ind w:left="4245" w:hanging="4245"/>
        <w:rPr>
          <w:snapToGrid w:val="0"/>
          <w:lang w:val="en-GB"/>
        </w:rPr>
      </w:pPr>
    </w:p>
    <w:sectPr w:rsidR="00B54E4B" w:rsidSect="00BB6D42">
      <w:headerReference w:type="default" r:id="rId6"/>
      <w:footerReference w:type="default" r:id="rId7"/>
      <w:pgSz w:w="11906" w:h="16838"/>
      <w:pgMar w:top="851" w:right="567" w:bottom="71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88B" w:rsidRDefault="0090788B">
      <w:r>
        <w:separator/>
      </w:r>
    </w:p>
  </w:endnote>
  <w:endnote w:type="continuationSeparator" w:id="0">
    <w:p w:rsidR="0090788B" w:rsidRDefault="00907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42" w:rsidRDefault="00BC6CB4" w:rsidP="00BB6D42">
    <w:pPr>
      <w:pStyle w:val="Rodap"/>
      <w:jc w:val="center"/>
    </w:pPr>
    <w:r>
      <w:rPr>
        <w:noProof/>
      </w:rPr>
      <w:drawing>
        <wp:inline distT="0" distB="0" distL="0" distR="0">
          <wp:extent cx="790575" cy="400050"/>
          <wp:effectExtent l="19050" t="0" r="9525" b="0"/>
          <wp:docPr id="2" name="Imagem 2" descr="HACCP 3027E + IQ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CCP 3027E + IQN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6D42" w:rsidRDefault="00BB6D4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88B" w:rsidRDefault="0090788B">
      <w:r>
        <w:separator/>
      </w:r>
    </w:p>
  </w:footnote>
  <w:footnote w:type="continuationSeparator" w:id="0">
    <w:p w:rsidR="0090788B" w:rsidRDefault="00907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42" w:rsidRDefault="003D19BC" w:rsidP="00BB6D42">
    <w:pPr>
      <w:spacing w:line="240" w:lineRule="atLeast"/>
      <w:rPr>
        <w:rFonts w:ascii="Arial" w:hAnsi="Arial"/>
        <w:b/>
        <w:sz w:val="19"/>
        <w:lang w:val="en-GB"/>
      </w:rPr>
    </w:pPr>
    <w:r w:rsidRPr="003D19BC">
      <w:rPr>
        <w:rFonts w:ascii="Arial" w:hAnsi="Arial"/>
        <w:sz w:val="19"/>
        <w:lang w:val="en-GB"/>
      </w:rPr>
      <w:drawing>
        <wp:inline distT="0" distB="0" distL="0" distR="0">
          <wp:extent cx="2428875" cy="1335881"/>
          <wp:effectExtent l="19050" t="0" r="9525" b="0"/>
          <wp:docPr id="4" name="Imagem 1" descr="Novo Logo Krohn Paal para fichas técnica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 Logo Krohn Paal para fichas técnic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8875" cy="1335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3594" w:rsidRPr="000E35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34pt;margin-top:25.1pt;width:279pt;height:1in;z-index:251658240;mso-position-horizontal-relative:text;mso-position-vertical-relative:text">
          <v:textbox>
            <w:txbxContent>
              <w:p w:rsidR="00BB6D42" w:rsidRDefault="00BB6D42" w:rsidP="00BB6D42">
                <w:pPr>
                  <w:jc w:val="center"/>
                  <w:rPr>
                    <w:b/>
                    <w:snapToGrid w:val="0"/>
                  </w:rPr>
                </w:pPr>
              </w:p>
              <w:p w:rsidR="00BB6D42" w:rsidRPr="00115D07" w:rsidRDefault="00672FFD" w:rsidP="00115D07">
                <w:pPr>
                  <w:jc w:val="center"/>
                  <w:rPr>
                    <w:snapToGrid w:val="0"/>
                    <w:sz w:val="72"/>
                    <w:szCs w:val="72"/>
                  </w:rPr>
                </w:pPr>
                <w:r>
                  <w:rPr>
                    <w:snapToGrid w:val="0"/>
                    <w:sz w:val="72"/>
                    <w:szCs w:val="72"/>
                  </w:rPr>
                  <w:t>Wine Notes</w:t>
                </w:r>
              </w:p>
            </w:txbxContent>
          </v:textbox>
          <w10:wrap type="square"/>
        </v:shape>
      </w:pict>
    </w:r>
    <w:r w:rsidR="00BB6D42">
      <w:rPr>
        <w:rFonts w:ascii="Arial" w:hAnsi="Arial"/>
        <w:sz w:val="19"/>
        <w:lang w:val="en-GB"/>
      </w:rPr>
      <w:tab/>
    </w:r>
    <w:r w:rsidR="00BB6D42">
      <w:rPr>
        <w:rFonts w:ascii="Arial" w:hAnsi="Arial"/>
        <w:sz w:val="19"/>
        <w:lang w:val="en-GB"/>
      </w:rPr>
      <w:tab/>
    </w:r>
    <w:r w:rsidR="00BB6D42">
      <w:rPr>
        <w:rFonts w:ascii="Arial" w:hAnsi="Arial"/>
        <w:sz w:val="19"/>
        <w:lang w:val="en-GB"/>
      </w:rPr>
      <w:tab/>
    </w:r>
    <w:r w:rsidR="00BB6D42">
      <w:rPr>
        <w:rFonts w:ascii="Arial" w:hAnsi="Arial"/>
        <w:b/>
        <w:sz w:val="19"/>
        <w:lang w:val="en-GB"/>
      </w:rPr>
      <w:tab/>
    </w:r>
    <w:r w:rsidR="00BB6D42">
      <w:rPr>
        <w:rFonts w:ascii="Arial" w:hAnsi="Arial"/>
        <w:b/>
        <w:sz w:val="19"/>
        <w:lang w:val="en-GB"/>
      </w:rPr>
      <w:tab/>
    </w:r>
    <w:r w:rsidR="00BB6D42">
      <w:rPr>
        <w:rFonts w:ascii="Arial" w:hAnsi="Arial"/>
        <w:b/>
        <w:sz w:val="19"/>
        <w:lang w:val="en-GB"/>
      </w:rPr>
      <w:tab/>
    </w:r>
  </w:p>
  <w:p w:rsidR="00BB6D42" w:rsidRDefault="003D19BC" w:rsidP="00BB6D42">
    <w:pPr>
      <w:pStyle w:val="Cabealho"/>
      <w:rPr>
        <w:i/>
        <w:iCs/>
        <w:lang w:val="en-GB"/>
      </w:rPr>
    </w:pPr>
    <w:r>
      <w:rPr>
        <w:lang w:val="en-GB"/>
      </w:rPr>
      <w:t xml:space="preserve">  </w:t>
    </w:r>
  </w:p>
  <w:p w:rsidR="00BB6D42" w:rsidRDefault="000E3594" w:rsidP="00BB6D42">
    <w:pPr>
      <w:pStyle w:val="Cabealho"/>
      <w:rPr>
        <w:lang w:val="en-GB"/>
      </w:rPr>
    </w:pPr>
    <w:r>
      <w:pict>
        <v:shape id="_x0000_s2050" type="#_x0000_t202" style="position:absolute;margin-left:0;margin-top:9.55pt;width:513pt;height:36pt;z-index:251657216">
          <v:textbox>
            <w:txbxContent>
              <w:p w:rsidR="00BB6D42" w:rsidRDefault="00BB6D42" w:rsidP="00BB6D42">
                <w:pPr>
                  <w:pStyle w:val="Ttulo3"/>
                  <w:jc w:val="center"/>
                </w:pPr>
                <w:r>
                  <w:t xml:space="preserve">Wiese &amp; Krohn, </w:t>
                </w:r>
                <w:proofErr w:type="spellStart"/>
                <w:r>
                  <w:t>Sucrs</w:t>
                </w:r>
                <w:proofErr w:type="spellEnd"/>
                <w:r>
                  <w:t xml:space="preserve">., </w:t>
                </w:r>
                <w:proofErr w:type="gramStart"/>
                <w:r>
                  <w:t>Lda.           Rua</w:t>
                </w:r>
                <w:proofErr w:type="gramEnd"/>
                <w:r>
                  <w:t xml:space="preserve"> Dr. António Granjo, 122           4400-082 V. N. Gaia           Portugal</w:t>
                </w:r>
              </w:p>
              <w:p w:rsidR="00BB6D42" w:rsidRDefault="00BB6D42" w:rsidP="00BB6D42">
                <w:pPr>
                  <w:jc w:val="center"/>
                  <w:rPr>
                    <w:i/>
                    <w:iCs/>
                    <w:sz w:val="22"/>
                  </w:rPr>
                </w:pPr>
                <w:proofErr w:type="gramStart"/>
                <w:r>
                  <w:rPr>
                    <w:i/>
                    <w:iCs/>
                    <w:sz w:val="22"/>
                  </w:rPr>
                  <w:t xml:space="preserve">Tel.  </w:t>
                </w:r>
                <w:proofErr w:type="gramEnd"/>
                <w:r>
                  <w:rPr>
                    <w:i/>
                    <w:iCs/>
                    <w:sz w:val="22"/>
                  </w:rPr>
                  <w:t xml:space="preserve">+ 351 22 </w:t>
                </w:r>
                <w:proofErr w:type="gramStart"/>
                <w:r>
                  <w:rPr>
                    <w:i/>
                    <w:iCs/>
                    <w:sz w:val="22"/>
                  </w:rPr>
                  <w:t>3771720     Fax</w:t>
                </w:r>
                <w:proofErr w:type="gramEnd"/>
                <w:r>
                  <w:rPr>
                    <w:i/>
                    <w:iCs/>
                    <w:sz w:val="22"/>
                  </w:rPr>
                  <w:t xml:space="preserve">  + 351 22 3771729     E-mail   </w:t>
                </w:r>
                <w:hyperlink r:id="rId2" w:history="1">
                  <w:r>
                    <w:rPr>
                      <w:rStyle w:val="Hiperligao"/>
                      <w:i/>
                      <w:iCs/>
                      <w:sz w:val="22"/>
                    </w:rPr>
                    <w:t>wk@krohn.pt</w:t>
                  </w:r>
                </w:hyperlink>
                <w:r>
                  <w:rPr>
                    <w:i/>
                    <w:iCs/>
                    <w:sz w:val="22"/>
                  </w:rPr>
                  <w:t xml:space="preserve">     http://www.krohn.pt</w:t>
                </w:r>
              </w:p>
            </w:txbxContent>
          </v:textbox>
        </v:shape>
      </w:pict>
    </w:r>
  </w:p>
  <w:p w:rsidR="00BB6D42" w:rsidRDefault="00BB6D42" w:rsidP="00BB6D42"/>
  <w:p w:rsidR="00BB6D42" w:rsidRDefault="00BB6D42" w:rsidP="00BB6D42"/>
  <w:p w:rsidR="00BB6D42" w:rsidRDefault="00BB6D42" w:rsidP="00BB6D42">
    <w:pPr>
      <w:pStyle w:val="Cabealho"/>
    </w:pPr>
  </w:p>
  <w:p w:rsidR="00BB6D42" w:rsidRDefault="00BB6D42" w:rsidP="00BB6D4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60858"/>
    <w:rsid w:val="0005651F"/>
    <w:rsid w:val="00071A83"/>
    <w:rsid w:val="000B221E"/>
    <w:rsid w:val="000E3594"/>
    <w:rsid w:val="00115D07"/>
    <w:rsid w:val="0011710E"/>
    <w:rsid w:val="00166137"/>
    <w:rsid w:val="00174E36"/>
    <w:rsid w:val="0029235C"/>
    <w:rsid w:val="002D030B"/>
    <w:rsid w:val="00323308"/>
    <w:rsid w:val="003B188D"/>
    <w:rsid w:val="003D19BC"/>
    <w:rsid w:val="00450ACD"/>
    <w:rsid w:val="004609B7"/>
    <w:rsid w:val="0048772F"/>
    <w:rsid w:val="004C2AC7"/>
    <w:rsid w:val="004D45F1"/>
    <w:rsid w:val="005A3D51"/>
    <w:rsid w:val="00620961"/>
    <w:rsid w:val="00627125"/>
    <w:rsid w:val="00672FFD"/>
    <w:rsid w:val="007C2C6A"/>
    <w:rsid w:val="0080416F"/>
    <w:rsid w:val="00811FA9"/>
    <w:rsid w:val="0082342D"/>
    <w:rsid w:val="008D4DAF"/>
    <w:rsid w:val="0090788B"/>
    <w:rsid w:val="0094184D"/>
    <w:rsid w:val="009A29AB"/>
    <w:rsid w:val="00A60858"/>
    <w:rsid w:val="00A877CD"/>
    <w:rsid w:val="00AF6C82"/>
    <w:rsid w:val="00B4786F"/>
    <w:rsid w:val="00B54E4B"/>
    <w:rsid w:val="00B63412"/>
    <w:rsid w:val="00BB6D42"/>
    <w:rsid w:val="00BC6CB4"/>
    <w:rsid w:val="00C167A6"/>
    <w:rsid w:val="00D02C49"/>
    <w:rsid w:val="00D72D52"/>
    <w:rsid w:val="00DC037E"/>
    <w:rsid w:val="00E90AEE"/>
    <w:rsid w:val="00EF2755"/>
    <w:rsid w:val="00F47873"/>
    <w:rsid w:val="00FE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D42"/>
  </w:style>
  <w:style w:type="paragraph" w:styleId="Ttulo3">
    <w:name w:val="heading 3"/>
    <w:basedOn w:val="Normal"/>
    <w:next w:val="Normal"/>
    <w:qFormat/>
    <w:rsid w:val="00BB6D42"/>
    <w:pPr>
      <w:keepNext/>
      <w:outlineLvl w:val="2"/>
    </w:pPr>
    <w:rPr>
      <w:i/>
      <w:iCs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sid w:val="00BB6D42"/>
    <w:rPr>
      <w:color w:val="0000FF"/>
      <w:u w:val="single"/>
    </w:rPr>
  </w:style>
  <w:style w:type="paragraph" w:styleId="Cabealho">
    <w:name w:val="header"/>
    <w:basedOn w:val="Normal"/>
    <w:rsid w:val="00BB6D4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6D4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rsid w:val="00B54E4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B54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k@krohn.p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KROHN COLHEITA 1968</vt:lpstr>
    </vt:vector>
  </TitlesOfParts>
  <Company/>
  <LinksUpToDate>false</LinksUpToDate>
  <CharactersWithSpaces>2739</CharactersWithSpaces>
  <SharedDoc>false</SharedDoc>
  <HLinks>
    <vt:vector size="6" baseType="variant">
      <vt:variant>
        <vt:i4>1376315</vt:i4>
      </vt:variant>
      <vt:variant>
        <vt:i4>0</vt:i4>
      </vt:variant>
      <vt:variant>
        <vt:i4>0</vt:i4>
      </vt:variant>
      <vt:variant>
        <vt:i4>5</vt:i4>
      </vt:variant>
      <vt:variant>
        <vt:lpwstr>mailto:wk@krohn.pt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KROHN COLHEITA 1968</dc:title>
  <dc:subject/>
  <dc:creator>JFLFC</dc:creator>
  <cp:keywords/>
  <dc:description/>
  <cp:lastModifiedBy>Dr Falcão Carneiro</cp:lastModifiedBy>
  <cp:revision>4</cp:revision>
  <dcterms:created xsi:type="dcterms:W3CDTF">2008-10-16T08:42:00Z</dcterms:created>
  <dcterms:modified xsi:type="dcterms:W3CDTF">2012-08-27T08:34:00Z</dcterms:modified>
</cp:coreProperties>
</file>